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13" w:rightFromText="142" w:vertAnchor="page" w:horzAnchor="margin" w:tblpXSpec="center" w:tblpY="568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351"/>
        <w:gridCol w:w="1910"/>
        <w:gridCol w:w="3685"/>
        <w:gridCol w:w="1351"/>
        <w:gridCol w:w="1200"/>
        <w:gridCol w:w="2694"/>
        <w:gridCol w:w="1842"/>
        <w:gridCol w:w="1356"/>
        <w:gridCol w:w="12"/>
      </w:tblGrid>
      <w:tr w:rsidR="00DC4391" w:rsidRPr="00A11607" w14:paraId="66598894" w14:textId="77777777" w:rsidTr="00902B0F">
        <w:trPr>
          <w:trHeight w:val="557"/>
          <w:jc w:val="center"/>
        </w:trPr>
        <w:tc>
          <w:tcPr>
            <w:tcW w:w="16105" w:type="dxa"/>
            <w:gridSpan w:val="10"/>
            <w:tcBorders>
              <w:bottom w:val="single" w:sz="4" w:space="0" w:color="auto"/>
            </w:tcBorders>
          </w:tcPr>
          <w:p w14:paraId="5635BB26" w14:textId="77777777" w:rsidR="00DC4391" w:rsidRPr="001A42F8" w:rsidRDefault="00D87F92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 xml:space="preserve">Wykaz </w:t>
            </w:r>
            <w:r w:rsidR="00E56315" w:rsidRPr="001A42F8">
              <w:rPr>
                <w:rFonts w:ascii="Arial" w:hAnsi="Arial" w:cs="Arial"/>
                <w:b/>
                <w:sz w:val="20"/>
                <w:szCs w:val="20"/>
              </w:rPr>
              <w:t>złożonych wniosków o wydanie decyzji o środowiskowych uwarunkowaniach wydawanych dla przedsięwzięć mogących znacząco oddziaływać na środowisko oraz o wydanych decyzj</w:t>
            </w:r>
            <w:r w:rsidR="00172CFE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E56315" w:rsidRPr="001A42F8">
              <w:rPr>
                <w:rFonts w:ascii="Arial" w:hAnsi="Arial" w:cs="Arial"/>
                <w:b/>
                <w:sz w:val="20"/>
                <w:szCs w:val="20"/>
              </w:rPr>
              <w:t xml:space="preserve"> – zgodnie z art. 21 ust. 2 pkt 10 ustawy </w:t>
            </w:r>
            <w:proofErr w:type="spellStart"/>
            <w:r w:rsidR="00E56315" w:rsidRPr="001A42F8">
              <w:rPr>
                <w:rFonts w:ascii="Arial" w:hAnsi="Arial" w:cs="Arial"/>
                <w:b/>
                <w:sz w:val="20"/>
                <w:szCs w:val="20"/>
              </w:rPr>
              <w:t>ooś</w:t>
            </w:r>
            <w:proofErr w:type="spellEnd"/>
          </w:p>
        </w:tc>
      </w:tr>
      <w:tr w:rsidR="00C10E0E" w:rsidRPr="00A11607" w14:paraId="3DB48F74" w14:textId="77777777" w:rsidTr="00727F5F">
        <w:trPr>
          <w:gridAfter w:val="1"/>
          <w:wAfter w:w="12" w:type="dxa"/>
          <w:trHeight w:val="557"/>
          <w:jc w:val="center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3D98590" w14:textId="77777777" w:rsidR="00DC4391" w:rsidRPr="001A42F8" w:rsidRDefault="00DC4391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35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AE59917" w14:textId="77777777" w:rsidR="00DC4391" w:rsidRPr="001A42F8" w:rsidRDefault="00DC4391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Data złożenia wniosku</w:t>
            </w: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52ECE89" w14:textId="77777777" w:rsidR="00DC4391" w:rsidRPr="001A42F8" w:rsidRDefault="00DC4391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Znak sprawy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FB64D0A" w14:textId="77777777" w:rsidR="00DC4391" w:rsidRPr="001A42F8" w:rsidRDefault="00E56315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Inwestor</w:t>
            </w:r>
          </w:p>
        </w:tc>
        <w:tc>
          <w:tcPr>
            <w:tcW w:w="135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FB6486F" w14:textId="77777777" w:rsidR="00DC4391" w:rsidRPr="001A42F8" w:rsidRDefault="00E56315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Nr działki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F058EF4" w14:textId="77777777" w:rsidR="00DC4391" w:rsidRPr="001A42F8" w:rsidRDefault="00E56315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Obręb geodezyjny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34A3588" w14:textId="77777777" w:rsidR="00DC4391" w:rsidRPr="001A42F8" w:rsidRDefault="00E56315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Nazwa przedsięwzięcia</w:t>
            </w:r>
            <w:r w:rsidR="00DC4391" w:rsidRPr="001A42F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0F464DF" w14:textId="77777777" w:rsidR="00DC4391" w:rsidRPr="001876C8" w:rsidRDefault="00E56315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876C8">
              <w:rPr>
                <w:rFonts w:ascii="Arial" w:hAnsi="Arial" w:cs="Arial"/>
                <w:b/>
                <w:sz w:val="20"/>
                <w:szCs w:val="20"/>
              </w:rPr>
              <w:t>Data wydania decyzji o środowiskowych uwarunkowaniach</w:t>
            </w:r>
          </w:p>
        </w:tc>
        <w:tc>
          <w:tcPr>
            <w:tcW w:w="135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ACE76E8" w14:textId="77777777" w:rsidR="00DC4391" w:rsidRPr="001876C8" w:rsidRDefault="00DC4391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876C8">
              <w:rPr>
                <w:rFonts w:ascii="Arial" w:hAnsi="Arial" w:cs="Arial"/>
                <w:b/>
                <w:sz w:val="20"/>
                <w:szCs w:val="20"/>
              </w:rPr>
              <w:t>Uwagi</w:t>
            </w:r>
          </w:p>
        </w:tc>
      </w:tr>
      <w:tr w:rsidR="00902B0F" w:rsidRPr="00A11607" w14:paraId="61449C01" w14:textId="77777777" w:rsidTr="00902B0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9"/>
            <w:vAlign w:val="center"/>
          </w:tcPr>
          <w:p w14:paraId="52F02191" w14:textId="77777777" w:rsidR="00902B0F" w:rsidRPr="00812F4F" w:rsidRDefault="00902B0F" w:rsidP="00902B0F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2019</w:t>
            </w:r>
          </w:p>
        </w:tc>
      </w:tr>
      <w:tr w:rsidR="00C2647E" w:rsidRPr="00A11607" w14:paraId="0A5AD2B6" w14:textId="77777777" w:rsidTr="00727F5F">
        <w:trPr>
          <w:gridAfter w:val="1"/>
          <w:wAfter w:w="12" w:type="dxa"/>
          <w:trHeight w:val="557"/>
          <w:jc w:val="center"/>
        </w:trPr>
        <w:tc>
          <w:tcPr>
            <w:tcW w:w="704" w:type="dxa"/>
            <w:tcMar>
              <w:left w:w="0" w:type="dxa"/>
              <w:right w:w="142" w:type="dxa"/>
            </w:tcMar>
          </w:tcPr>
          <w:p w14:paraId="2021B486" w14:textId="77777777" w:rsidR="002A1995" w:rsidRPr="001876C8" w:rsidRDefault="002A1995" w:rsidP="009A69BF">
            <w:pPr>
              <w:pStyle w:val="Bezodstpw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48172A35" w14:textId="77777777" w:rsidR="002A1995" w:rsidRPr="001876C8" w:rsidRDefault="001A42F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25.02.2019 r.</w:t>
            </w:r>
          </w:p>
        </w:tc>
        <w:tc>
          <w:tcPr>
            <w:tcW w:w="1910" w:type="dxa"/>
          </w:tcPr>
          <w:p w14:paraId="3BBB0F91" w14:textId="77777777" w:rsidR="002A1995" w:rsidRPr="001876C8" w:rsidRDefault="001A42F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WGF.6220.2.2019</w:t>
            </w:r>
          </w:p>
        </w:tc>
        <w:tc>
          <w:tcPr>
            <w:tcW w:w="3685" w:type="dxa"/>
          </w:tcPr>
          <w:p w14:paraId="1250FF20" w14:textId="77777777" w:rsidR="002A1995" w:rsidRPr="001876C8" w:rsidRDefault="001A42F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P4 Sp. z o.o.  ul. Taśmowa 7, 02-677 Warszawa</w:t>
            </w:r>
          </w:p>
        </w:tc>
        <w:tc>
          <w:tcPr>
            <w:tcW w:w="1351" w:type="dxa"/>
          </w:tcPr>
          <w:p w14:paraId="4858331C" w14:textId="77777777" w:rsidR="002A1995" w:rsidRPr="001876C8" w:rsidRDefault="001A42F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875, 876</w:t>
            </w:r>
          </w:p>
        </w:tc>
        <w:tc>
          <w:tcPr>
            <w:tcW w:w="1200" w:type="dxa"/>
          </w:tcPr>
          <w:p w14:paraId="7AAD93C2" w14:textId="77777777" w:rsidR="002A1995" w:rsidRPr="001876C8" w:rsidRDefault="001A42F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Rogów</w:t>
            </w:r>
          </w:p>
        </w:tc>
        <w:tc>
          <w:tcPr>
            <w:tcW w:w="2694" w:type="dxa"/>
          </w:tcPr>
          <w:p w14:paraId="700A6A77" w14:textId="77777777" w:rsidR="002A1995" w:rsidRPr="001876C8" w:rsidRDefault="001A42F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Budowa stacji bazowej telefonii komórkowej P4 numer „SZY4405E” wraz z niezbędną infrastrukturą techniczną</w:t>
            </w:r>
          </w:p>
        </w:tc>
        <w:tc>
          <w:tcPr>
            <w:tcW w:w="1842" w:type="dxa"/>
          </w:tcPr>
          <w:p w14:paraId="5AA35422" w14:textId="77777777" w:rsidR="002A1995" w:rsidRPr="001876C8" w:rsidRDefault="001A42F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  <w:tc>
          <w:tcPr>
            <w:tcW w:w="1356" w:type="dxa"/>
          </w:tcPr>
          <w:p w14:paraId="46DF94C3" w14:textId="77777777" w:rsidR="002A1995" w:rsidRPr="001876C8" w:rsidRDefault="001A42F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Organ postanowieniem z 27.03.2019 r. odmówił wszczęcia postępowania i wydania decyzji. </w:t>
            </w:r>
          </w:p>
        </w:tc>
      </w:tr>
      <w:tr w:rsidR="00E8467E" w:rsidRPr="00A11607" w14:paraId="22279AB1" w14:textId="77777777" w:rsidTr="00727F5F">
        <w:trPr>
          <w:gridAfter w:val="1"/>
          <w:wAfter w:w="12" w:type="dxa"/>
          <w:trHeight w:val="557"/>
          <w:jc w:val="center"/>
        </w:trPr>
        <w:tc>
          <w:tcPr>
            <w:tcW w:w="704" w:type="dxa"/>
            <w:tcMar>
              <w:left w:w="0" w:type="dxa"/>
              <w:right w:w="142" w:type="dxa"/>
            </w:tcMar>
          </w:tcPr>
          <w:p w14:paraId="595249BC" w14:textId="77777777" w:rsidR="00E8467E" w:rsidRPr="001876C8" w:rsidRDefault="00E8467E" w:rsidP="009A69BF">
            <w:pPr>
              <w:pStyle w:val="Bezodstpw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44E3A549" w14:textId="77777777" w:rsidR="00E8467E" w:rsidRPr="001876C8" w:rsidRDefault="00497FD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12.08.2019 r.</w:t>
            </w:r>
          </w:p>
        </w:tc>
        <w:tc>
          <w:tcPr>
            <w:tcW w:w="1910" w:type="dxa"/>
          </w:tcPr>
          <w:p w14:paraId="6C48C240" w14:textId="77777777" w:rsidR="00E8467E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RSGF.6220.3.2019</w:t>
            </w:r>
          </w:p>
        </w:tc>
        <w:tc>
          <w:tcPr>
            <w:tcW w:w="3685" w:type="dxa"/>
          </w:tcPr>
          <w:p w14:paraId="3E50FE32" w14:textId="77777777" w:rsidR="00E8467E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F.H.U. EKO-SAND PLUS </w:t>
            </w:r>
            <w:proofErr w:type="spellStart"/>
            <w:r w:rsidRPr="001876C8">
              <w:rPr>
                <w:rFonts w:ascii="Arial" w:hAnsi="Arial" w:cs="Arial"/>
                <w:sz w:val="20"/>
                <w:szCs w:val="20"/>
              </w:rPr>
              <w:t>Walachnia</w:t>
            </w:r>
            <w:proofErr w:type="spellEnd"/>
            <w:r w:rsidRPr="001876C8">
              <w:rPr>
                <w:rFonts w:ascii="Arial" w:hAnsi="Arial" w:cs="Arial"/>
                <w:sz w:val="20"/>
                <w:szCs w:val="20"/>
              </w:rPr>
              <w:t xml:space="preserve"> Michał,  ul. Słoneczna 28, Grzybowa Góra, 26-115 Skarżysko Kościelne</w:t>
            </w:r>
          </w:p>
        </w:tc>
        <w:tc>
          <w:tcPr>
            <w:tcW w:w="1351" w:type="dxa"/>
          </w:tcPr>
          <w:p w14:paraId="4434A233" w14:textId="77777777" w:rsidR="00E8467E" w:rsidRPr="001876C8" w:rsidRDefault="00994ECE" w:rsidP="00902B0F">
            <w:pPr>
              <w:pStyle w:val="Bezodstpw"/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1876C8">
              <w:rPr>
                <w:rFonts w:ascii="Arial" w:eastAsia="Calibri" w:hAnsi="Arial" w:cs="Arial"/>
                <w:sz w:val="20"/>
                <w:szCs w:val="20"/>
              </w:rPr>
              <w:t>205/52, 206/2 i 207</w:t>
            </w:r>
          </w:p>
        </w:tc>
        <w:tc>
          <w:tcPr>
            <w:tcW w:w="1200" w:type="dxa"/>
          </w:tcPr>
          <w:p w14:paraId="323F56CB" w14:textId="77777777" w:rsidR="00E8467E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Bieszków Dolny</w:t>
            </w:r>
          </w:p>
        </w:tc>
        <w:tc>
          <w:tcPr>
            <w:tcW w:w="2694" w:type="dxa"/>
          </w:tcPr>
          <w:p w14:paraId="42F18289" w14:textId="77777777" w:rsidR="00E8467E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Dalsza eksploatacja piasków ze złoża „Bieszków Dolny”, poszerzonego o część działek nr 205/52, 206/2 i 207 położonych na terenie wsi Bieszków Dolny, tj. o powierzchnię 14 350 m2</w:t>
            </w:r>
          </w:p>
        </w:tc>
        <w:tc>
          <w:tcPr>
            <w:tcW w:w="1842" w:type="dxa"/>
          </w:tcPr>
          <w:p w14:paraId="4629A4F9" w14:textId="77777777" w:rsidR="00E8467E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20.11.2019</w:t>
            </w:r>
          </w:p>
        </w:tc>
        <w:tc>
          <w:tcPr>
            <w:tcW w:w="1356" w:type="dxa"/>
          </w:tcPr>
          <w:p w14:paraId="46AAD12E" w14:textId="77777777" w:rsidR="00E8467E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Decyzja stała się </w:t>
            </w:r>
            <w:r w:rsidR="002200C5">
              <w:rPr>
                <w:rFonts w:ascii="Arial" w:hAnsi="Arial" w:cs="Arial"/>
                <w:sz w:val="20"/>
                <w:szCs w:val="20"/>
              </w:rPr>
              <w:t>ostateczna</w:t>
            </w:r>
            <w:r w:rsidRPr="001876C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2647E" w:rsidRPr="00A11607" w14:paraId="3956444A" w14:textId="77777777" w:rsidTr="00727F5F">
        <w:trPr>
          <w:gridAfter w:val="1"/>
          <w:wAfter w:w="12" w:type="dxa"/>
          <w:trHeight w:val="557"/>
          <w:jc w:val="center"/>
        </w:trPr>
        <w:tc>
          <w:tcPr>
            <w:tcW w:w="704" w:type="dxa"/>
            <w:tcMar>
              <w:left w:w="0" w:type="dxa"/>
              <w:right w:w="142" w:type="dxa"/>
            </w:tcMar>
          </w:tcPr>
          <w:p w14:paraId="64664EFE" w14:textId="77777777" w:rsidR="002A1995" w:rsidRPr="001876C8" w:rsidRDefault="002A1995" w:rsidP="009A69BF">
            <w:pPr>
              <w:pStyle w:val="Bezodstpw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43F1462F" w14:textId="77777777"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31.10.2019 r</w:t>
            </w:r>
          </w:p>
        </w:tc>
        <w:tc>
          <w:tcPr>
            <w:tcW w:w="1910" w:type="dxa"/>
          </w:tcPr>
          <w:p w14:paraId="1A1E3FBC" w14:textId="77777777"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RSGF.6220.4.2019</w:t>
            </w:r>
          </w:p>
        </w:tc>
        <w:tc>
          <w:tcPr>
            <w:tcW w:w="3685" w:type="dxa"/>
          </w:tcPr>
          <w:p w14:paraId="157FCDCA" w14:textId="77777777"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ALGO POLAND Sp. z o.o. z siedzibą ul. Świętokrzyska 31/35, 26-600 Radom</w:t>
            </w:r>
          </w:p>
        </w:tc>
        <w:tc>
          <w:tcPr>
            <w:tcW w:w="1351" w:type="dxa"/>
          </w:tcPr>
          <w:p w14:paraId="63068497" w14:textId="77777777"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1099</w:t>
            </w:r>
          </w:p>
        </w:tc>
        <w:tc>
          <w:tcPr>
            <w:tcW w:w="1200" w:type="dxa"/>
          </w:tcPr>
          <w:p w14:paraId="0C197644" w14:textId="77777777"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Rogów</w:t>
            </w:r>
          </w:p>
        </w:tc>
        <w:tc>
          <w:tcPr>
            <w:tcW w:w="2694" w:type="dxa"/>
          </w:tcPr>
          <w:p w14:paraId="47DAC746" w14:textId="77777777"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Budowa stacji transmisyjnej WA-0162 wraz z wieżą telekomunikacyjną oraz wewnętrzną linią zasilającą, usytuowanej na dz. nr </w:t>
            </w:r>
            <w:proofErr w:type="spellStart"/>
            <w:r w:rsidRPr="001876C8">
              <w:rPr>
                <w:rFonts w:ascii="Arial" w:hAnsi="Arial" w:cs="Arial"/>
                <w:sz w:val="20"/>
                <w:szCs w:val="20"/>
              </w:rPr>
              <w:t>ewid</w:t>
            </w:r>
            <w:proofErr w:type="spellEnd"/>
            <w:r w:rsidRPr="001876C8">
              <w:rPr>
                <w:rFonts w:ascii="Arial" w:hAnsi="Arial" w:cs="Arial"/>
                <w:sz w:val="20"/>
                <w:szCs w:val="20"/>
              </w:rPr>
              <w:t>. 1099 położonej w miejscowości Rogów</w:t>
            </w:r>
          </w:p>
        </w:tc>
        <w:tc>
          <w:tcPr>
            <w:tcW w:w="1842" w:type="dxa"/>
          </w:tcPr>
          <w:p w14:paraId="2F1BA797" w14:textId="77777777"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  <w:tc>
          <w:tcPr>
            <w:tcW w:w="1356" w:type="dxa"/>
          </w:tcPr>
          <w:p w14:paraId="52F9198E" w14:textId="77777777"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Organ postanowieniem z 8.11.2019 r. odmówił wszczęcia postępowania i wydania decyzji.</w:t>
            </w:r>
          </w:p>
        </w:tc>
      </w:tr>
      <w:tr w:rsidR="00812F4F" w:rsidRPr="00A11607" w14:paraId="6DE9473A" w14:textId="7777777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9"/>
            <w:tcMar>
              <w:left w:w="0" w:type="dxa"/>
              <w:right w:w="142" w:type="dxa"/>
            </w:tcMar>
            <w:vAlign w:val="center"/>
          </w:tcPr>
          <w:p w14:paraId="3D868D58" w14:textId="77777777" w:rsidR="00812F4F" w:rsidRPr="00812F4F" w:rsidRDefault="00812F4F" w:rsidP="009A69BF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2020</w:t>
            </w:r>
          </w:p>
        </w:tc>
      </w:tr>
      <w:tr w:rsidR="00C2647E" w:rsidRPr="00A11607" w14:paraId="20D777C6" w14:textId="77777777" w:rsidTr="00727F5F">
        <w:trPr>
          <w:gridAfter w:val="1"/>
          <w:wAfter w:w="12" w:type="dxa"/>
          <w:trHeight w:val="521"/>
          <w:jc w:val="center"/>
        </w:trPr>
        <w:tc>
          <w:tcPr>
            <w:tcW w:w="704" w:type="dxa"/>
            <w:tcMar>
              <w:left w:w="0" w:type="dxa"/>
              <w:right w:w="142" w:type="dxa"/>
            </w:tcMar>
          </w:tcPr>
          <w:p w14:paraId="295E693E" w14:textId="77777777" w:rsidR="002A1995" w:rsidRPr="001876C8" w:rsidRDefault="002A1995" w:rsidP="009A69BF">
            <w:pPr>
              <w:pStyle w:val="Bezodstpw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25F83C07" w14:textId="77777777"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17.01.2020 r</w:t>
            </w:r>
          </w:p>
        </w:tc>
        <w:tc>
          <w:tcPr>
            <w:tcW w:w="1910" w:type="dxa"/>
          </w:tcPr>
          <w:p w14:paraId="3F239D7A" w14:textId="77777777"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RSGF.6220.1.2020</w:t>
            </w:r>
          </w:p>
        </w:tc>
        <w:tc>
          <w:tcPr>
            <w:tcW w:w="3685" w:type="dxa"/>
          </w:tcPr>
          <w:p w14:paraId="545D2F5B" w14:textId="77777777" w:rsidR="002A1995" w:rsidRPr="001876C8" w:rsidRDefault="00994ECE" w:rsidP="00902B0F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Powiat Szydłowiecki, Plac Marii Konopnickiej 7, 26-500 Szydłowiec</w:t>
            </w:r>
            <w:r w:rsidR="008510D0" w:rsidRPr="001876C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51" w:type="dxa"/>
          </w:tcPr>
          <w:p w14:paraId="15EE8E54" w14:textId="77777777"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2,17,181, 624, 55, 30,179, 180</w:t>
            </w:r>
          </w:p>
        </w:tc>
        <w:tc>
          <w:tcPr>
            <w:tcW w:w="1200" w:type="dxa"/>
          </w:tcPr>
          <w:p w14:paraId="7BD6DEF0" w14:textId="77777777"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Mirów</w:t>
            </w:r>
          </w:p>
        </w:tc>
        <w:tc>
          <w:tcPr>
            <w:tcW w:w="2694" w:type="dxa"/>
          </w:tcPr>
          <w:p w14:paraId="7D33A6C1" w14:textId="77777777"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Przebudowa drogi powiatowej nr 4015 W na odcinku od km 14+838,220 do km 16+485,00 – relacji </w:t>
            </w:r>
            <w:r w:rsidRPr="001876C8">
              <w:rPr>
                <w:rFonts w:ascii="Arial" w:hAnsi="Arial" w:cs="Arial"/>
                <w:sz w:val="20"/>
                <w:szCs w:val="20"/>
              </w:rPr>
              <w:lastRenderedPageBreak/>
              <w:t>Szydłowiec – Mirów N. – granica województwa”</w:t>
            </w:r>
          </w:p>
        </w:tc>
        <w:tc>
          <w:tcPr>
            <w:tcW w:w="1842" w:type="dxa"/>
          </w:tcPr>
          <w:p w14:paraId="419126D6" w14:textId="77777777" w:rsidR="002A1995" w:rsidRPr="001876C8" w:rsidRDefault="008510D0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lastRenderedPageBreak/>
              <w:t>29.05.2020</w:t>
            </w:r>
          </w:p>
        </w:tc>
        <w:tc>
          <w:tcPr>
            <w:tcW w:w="1356" w:type="dxa"/>
          </w:tcPr>
          <w:p w14:paraId="788BA8CB" w14:textId="77777777" w:rsidR="002A1995" w:rsidRPr="001876C8" w:rsidRDefault="002200C5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Decyzja stała się </w:t>
            </w:r>
            <w:r>
              <w:rPr>
                <w:rFonts w:ascii="Arial" w:hAnsi="Arial" w:cs="Arial"/>
                <w:sz w:val="20"/>
                <w:szCs w:val="20"/>
              </w:rPr>
              <w:t>ostateczna</w:t>
            </w:r>
          </w:p>
        </w:tc>
      </w:tr>
      <w:tr w:rsidR="00C2647E" w:rsidRPr="00A11607" w14:paraId="02E4772E" w14:textId="77777777" w:rsidTr="00727F5F">
        <w:trPr>
          <w:gridAfter w:val="1"/>
          <w:wAfter w:w="12" w:type="dxa"/>
          <w:trHeight w:val="557"/>
          <w:jc w:val="center"/>
        </w:trPr>
        <w:tc>
          <w:tcPr>
            <w:tcW w:w="704" w:type="dxa"/>
            <w:tcMar>
              <w:left w:w="0" w:type="dxa"/>
              <w:right w:w="142" w:type="dxa"/>
            </w:tcMar>
          </w:tcPr>
          <w:p w14:paraId="051A9C82" w14:textId="77777777" w:rsidR="002A1995" w:rsidRPr="001876C8" w:rsidRDefault="002A1995" w:rsidP="009A69BF">
            <w:pPr>
              <w:pStyle w:val="Bezodstpw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68F2D5D4" w14:textId="77777777" w:rsidR="002A1995" w:rsidRPr="001876C8" w:rsidRDefault="002A1995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0" w:type="dxa"/>
          </w:tcPr>
          <w:p w14:paraId="47022578" w14:textId="77777777" w:rsidR="002A1995" w:rsidRPr="001876C8" w:rsidRDefault="008510D0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RSGF.6220.2.2020</w:t>
            </w:r>
          </w:p>
        </w:tc>
        <w:tc>
          <w:tcPr>
            <w:tcW w:w="3685" w:type="dxa"/>
          </w:tcPr>
          <w:p w14:paraId="3864454F" w14:textId="77777777" w:rsidR="002A1995" w:rsidRPr="001876C8" w:rsidRDefault="008510D0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Powiat Szydłowiecki, Plac Marii Konopnickiej 7, 26-500 Szydłowiec.</w:t>
            </w:r>
          </w:p>
        </w:tc>
        <w:tc>
          <w:tcPr>
            <w:tcW w:w="1351" w:type="dxa"/>
          </w:tcPr>
          <w:p w14:paraId="79C3C3EF" w14:textId="77777777" w:rsidR="002A1995" w:rsidRPr="001876C8" w:rsidRDefault="008510D0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1063, </w:t>
            </w:r>
            <w:r w:rsidR="00C320C5" w:rsidRPr="001876C8">
              <w:rPr>
                <w:rFonts w:ascii="Arial" w:hAnsi="Arial" w:cs="Arial"/>
                <w:sz w:val="20"/>
                <w:szCs w:val="20"/>
              </w:rPr>
              <w:t xml:space="preserve">866, 822, 39/303, 1326, </w:t>
            </w:r>
          </w:p>
        </w:tc>
        <w:tc>
          <w:tcPr>
            <w:tcW w:w="1200" w:type="dxa"/>
          </w:tcPr>
          <w:p w14:paraId="664098AA" w14:textId="77777777" w:rsidR="002A1995" w:rsidRPr="001876C8" w:rsidRDefault="008510D0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Zbijów Duży</w:t>
            </w:r>
          </w:p>
        </w:tc>
        <w:tc>
          <w:tcPr>
            <w:tcW w:w="2694" w:type="dxa"/>
          </w:tcPr>
          <w:p w14:paraId="572DA0E0" w14:textId="77777777" w:rsidR="00AF199B" w:rsidRPr="001876C8" w:rsidRDefault="008510D0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Przebudowa drogi powiatowej nr 3556 W relacji Wierzbica – Zbijów – gr. województwa (Grzybowa Góra) odcinek od km 3+705,00 do km 6+774,50</w:t>
            </w:r>
          </w:p>
        </w:tc>
        <w:tc>
          <w:tcPr>
            <w:tcW w:w="1842" w:type="dxa"/>
          </w:tcPr>
          <w:p w14:paraId="0C819987" w14:textId="77777777" w:rsidR="002A199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9.04.2020</w:t>
            </w:r>
          </w:p>
        </w:tc>
        <w:tc>
          <w:tcPr>
            <w:tcW w:w="1356" w:type="dxa"/>
          </w:tcPr>
          <w:p w14:paraId="62EB95F3" w14:textId="77777777" w:rsidR="002A1995" w:rsidRPr="001876C8" w:rsidRDefault="002200C5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Decyzja stała się </w:t>
            </w:r>
            <w:r>
              <w:rPr>
                <w:rFonts w:ascii="Arial" w:hAnsi="Arial" w:cs="Arial"/>
                <w:sz w:val="20"/>
                <w:szCs w:val="20"/>
              </w:rPr>
              <w:t>ostateczna</w:t>
            </w:r>
          </w:p>
        </w:tc>
      </w:tr>
      <w:tr w:rsidR="00812F4F" w:rsidRPr="00A11607" w14:paraId="117AC715" w14:textId="7777777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9"/>
            <w:tcMar>
              <w:left w:w="0" w:type="dxa"/>
              <w:right w:w="142" w:type="dxa"/>
            </w:tcMar>
            <w:vAlign w:val="center"/>
          </w:tcPr>
          <w:p w14:paraId="11BCC268" w14:textId="77777777" w:rsidR="00812F4F" w:rsidRPr="00812F4F" w:rsidRDefault="00812F4F" w:rsidP="009A69BF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2021</w:t>
            </w:r>
          </w:p>
        </w:tc>
      </w:tr>
      <w:tr w:rsidR="00C2647E" w:rsidRPr="00A11607" w14:paraId="7E13841F" w14:textId="77777777" w:rsidTr="00727F5F">
        <w:trPr>
          <w:gridAfter w:val="1"/>
          <w:wAfter w:w="12" w:type="dxa"/>
          <w:trHeight w:val="557"/>
          <w:jc w:val="center"/>
        </w:trPr>
        <w:tc>
          <w:tcPr>
            <w:tcW w:w="704" w:type="dxa"/>
            <w:tcMar>
              <w:left w:w="0" w:type="dxa"/>
              <w:right w:w="142" w:type="dxa"/>
            </w:tcMar>
          </w:tcPr>
          <w:p w14:paraId="2E343D0F" w14:textId="77777777" w:rsidR="00762EA5" w:rsidRPr="001876C8" w:rsidRDefault="00762EA5" w:rsidP="009A69BF">
            <w:pPr>
              <w:pStyle w:val="Bezodstpw"/>
              <w:numPr>
                <w:ilvl w:val="0"/>
                <w:numId w:val="3"/>
              </w:num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2517266B" w14:textId="77777777"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1.09.2021</w:t>
            </w:r>
          </w:p>
        </w:tc>
        <w:tc>
          <w:tcPr>
            <w:tcW w:w="1910" w:type="dxa"/>
          </w:tcPr>
          <w:p w14:paraId="042992AB" w14:textId="77777777"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BG.6220.1.2021/22</w:t>
            </w:r>
          </w:p>
        </w:tc>
        <w:tc>
          <w:tcPr>
            <w:tcW w:w="3685" w:type="dxa"/>
          </w:tcPr>
          <w:p w14:paraId="49EC5BA6" w14:textId="77777777"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Centrum Nowoczesnych Technologii Spółka Akcyjna, ul. Partyzantów 11, 41-200 Sosnowiec</w:t>
            </w:r>
          </w:p>
        </w:tc>
        <w:tc>
          <w:tcPr>
            <w:tcW w:w="1351" w:type="dxa"/>
          </w:tcPr>
          <w:p w14:paraId="0B84CB9F" w14:textId="77777777"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180; 181; 469/2; 182; 470; 183; 471/2;184; 473/2; 186; 476;189; 478/2; 1101; 1103; 191; 479/2; 480/2; 192; 194; 484/2; 193; 485; 486; 195; 490/4; 199; 202; 494; 221; 514; 515; 517; 518; 216; 508/2; 215; 507/2; 1164; 1167; 1168; 1171; 226; 526; 527; 1170; 225; 522; 523; 524/1; 1166/1; 1169; 227; 530; 492/2</w:t>
            </w:r>
          </w:p>
        </w:tc>
        <w:tc>
          <w:tcPr>
            <w:tcW w:w="1200" w:type="dxa"/>
          </w:tcPr>
          <w:p w14:paraId="00843DDA" w14:textId="77777777"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Rogów</w:t>
            </w:r>
          </w:p>
        </w:tc>
        <w:tc>
          <w:tcPr>
            <w:tcW w:w="2694" w:type="dxa"/>
          </w:tcPr>
          <w:p w14:paraId="6C457250" w14:textId="77777777"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Budowa farmy fotowoltaicznej o mocy do 60 MW wraz z niezbędną infrastrukturą techniczną w obrębie miejscowości Rogów, Gmina Mirów Stary, województwo mazowieckie</w:t>
            </w:r>
          </w:p>
        </w:tc>
        <w:tc>
          <w:tcPr>
            <w:tcW w:w="1842" w:type="dxa"/>
          </w:tcPr>
          <w:p w14:paraId="3F3F6804" w14:textId="77777777"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19.09.2022 r.</w:t>
            </w:r>
          </w:p>
        </w:tc>
        <w:tc>
          <w:tcPr>
            <w:tcW w:w="1356" w:type="dxa"/>
          </w:tcPr>
          <w:p w14:paraId="7E8637B1" w14:textId="77777777"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Decyzja została uchylona przez organ II instancji</w:t>
            </w:r>
          </w:p>
        </w:tc>
      </w:tr>
      <w:tr w:rsidR="00812F4F" w:rsidRPr="00A11607" w14:paraId="71A6B225" w14:textId="7777777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9"/>
            <w:tcMar>
              <w:left w:w="0" w:type="dxa"/>
              <w:right w:w="142" w:type="dxa"/>
            </w:tcMar>
            <w:vAlign w:val="center"/>
          </w:tcPr>
          <w:p w14:paraId="4DC09F28" w14:textId="77777777" w:rsidR="00812F4F" w:rsidRPr="00812F4F" w:rsidRDefault="00812F4F" w:rsidP="009A69BF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2022</w:t>
            </w:r>
          </w:p>
        </w:tc>
      </w:tr>
      <w:tr w:rsidR="00C2647E" w:rsidRPr="00A11607" w14:paraId="068FAF45" w14:textId="77777777" w:rsidTr="00727F5F">
        <w:trPr>
          <w:gridAfter w:val="1"/>
          <w:wAfter w:w="12" w:type="dxa"/>
          <w:trHeight w:val="557"/>
          <w:jc w:val="center"/>
        </w:trPr>
        <w:tc>
          <w:tcPr>
            <w:tcW w:w="704" w:type="dxa"/>
            <w:tcMar>
              <w:left w:w="0" w:type="dxa"/>
              <w:right w:w="142" w:type="dxa"/>
            </w:tcMar>
          </w:tcPr>
          <w:p w14:paraId="230D35DF" w14:textId="77777777" w:rsidR="00762EA5" w:rsidRPr="001876C8" w:rsidRDefault="00762EA5" w:rsidP="009A69BF">
            <w:pPr>
              <w:pStyle w:val="Bezodstpw"/>
              <w:numPr>
                <w:ilvl w:val="0"/>
                <w:numId w:val="3"/>
              </w:num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4CD86C60" w14:textId="77777777"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22.03.2022 r.</w:t>
            </w:r>
          </w:p>
        </w:tc>
        <w:tc>
          <w:tcPr>
            <w:tcW w:w="1910" w:type="dxa"/>
          </w:tcPr>
          <w:p w14:paraId="25C279D7" w14:textId="77777777"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BG.6220.1.2022</w:t>
            </w:r>
          </w:p>
        </w:tc>
        <w:tc>
          <w:tcPr>
            <w:tcW w:w="3685" w:type="dxa"/>
          </w:tcPr>
          <w:p w14:paraId="30C8F437" w14:textId="77777777"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Powiat Szydłowiecki, Plac Marii Konopnickiej 7, 26-500 Szydłowiec.</w:t>
            </w:r>
          </w:p>
        </w:tc>
        <w:tc>
          <w:tcPr>
            <w:tcW w:w="1351" w:type="dxa"/>
          </w:tcPr>
          <w:p w14:paraId="284DA3EB" w14:textId="77777777" w:rsidR="00762EA5" w:rsidRPr="001876C8" w:rsidRDefault="00C320C5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1326, 118, 159, 359/1, 531, 347</w:t>
            </w:r>
          </w:p>
        </w:tc>
        <w:tc>
          <w:tcPr>
            <w:tcW w:w="1200" w:type="dxa"/>
          </w:tcPr>
          <w:p w14:paraId="45964237" w14:textId="77777777" w:rsidR="00762EA5" w:rsidRPr="001876C8" w:rsidRDefault="00A34AED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Zbijów Duży, </w:t>
            </w:r>
            <w:r w:rsidR="00C320C5" w:rsidRPr="001876C8">
              <w:rPr>
                <w:rFonts w:ascii="Arial" w:hAnsi="Arial" w:cs="Arial"/>
                <w:sz w:val="20"/>
                <w:szCs w:val="20"/>
              </w:rPr>
              <w:t>Mi</w:t>
            </w:r>
            <w:r w:rsidRPr="001876C8">
              <w:rPr>
                <w:rFonts w:ascii="Arial" w:hAnsi="Arial" w:cs="Arial"/>
                <w:sz w:val="20"/>
                <w:szCs w:val="20"/>
              </w:rPr>
              <w:t>rów Stary</w:t>
            </w:r>
          </w:p>
        </w:tc>
        <w:tc>
          <w:tcPr>
            <w:tcW w:w="2694" w:type="dxa"/>
          </w:tcPr>
          <w:p w14:paraId="30771BA3" w14:textId="77777777" w:rsidR="00762EA5" w:rsidRPr="001876C8" w:rsidRDefault="00C320C5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Przebudowa drogi powiatowej nr 3556W, relacji Wierzbica-Zbijów Duży - gr. województwa   (Grzybowa Góra), odcinek od km 6+924,59 do km 10+910,50</w:t>
            </w:r>
          </w:p>
        </w:tc>
        <w:tc>
          <w:tcPr>
            <w:tcW w:w="1842" w:type="dxa"/>
          </w:tcPr>
          <w:p w14:paraId="646C0604" w14:textId="77777777" w:rsidR="00762EA5" w:rsidRPr="001876C8" w:rsidRDefault="00A34AED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29.06.2022 r</w:t>
            </w:r>
          </w:p>
        </w:tc>
        <w:tc>
          <w:tcPr>
            <w:tcW w:w="1356" w:type="dxa"/>
          </w:tcPr>
          <w:p w14:paraId="1F2FC470" w14:textId="77777777" w:rsidR="00762EA5" w:rsidRPr="001876C8" w:rsidRDefault="002200C5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Decyzja stała się </w:t>
            </w:r>
            <w:r>
              <w:rPr>
                <w:rFonts w:ascii="Arial" w:hAnsi="Arial" w:cs="Arial"/>
                <w:sz w:val="20"/>
                <w:szCs w:val="20"/>
              </w:rPr>
              <w:t>ostateczna</w:t>
            </w:r>
          </w:p>
        </w:tc>
      </w:tr>
      <w:tr w:rsidR="00812F4F" w:rsidRPr="00A11607" w14:paraId="27BDE92A" w14:textId="7777777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9"/>
            <w:tcMar>
              <w:left w:w="0" w:type="dxa"/>
              <w:right w:w="142" w:type="dxa"/>
            </w:tcMar>
            <w:vAlign w:val="center"/>
          </w:tcPr>
          <w:p w14:paraId="51438E7B" w14:textId="77777777" w:rsidR="00812F4F" w:rsidRPr="00812F4F" w:rsidRDefault="00812F4F" w:rsidP="009A69BF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2023</w:t>
            </w:r>
          </w:p>
        </w:tc>
      </w:tr>
      <w:tr w:rsidR="00C2647E" w:rsidRPr="00A11607" w14:paraId="4277AD56" w14:textId="77777777" w:rsidTr="00727F5F">
        <w:trPr>
          <w:gridAfter w:val="1"/>
          <w:wAfter w:w="12" w:type="dxa"/>
          <w:trHeight w:val="557"/>
          <w:jc w:val="center"/>
        </w:trPr>
        <w:tc>
          <w:tcPr>
            <w:tcW w:w="704" w:type="dxa"/>
            <w:tcMar>
              <w:left w:w="0" w:type="dxa"/>
              <w:right w:w="142" w:type="dxa"/>
            </w:tcMar>
          </w:tcPr>
          <w:p w14:paraId="3BA6B9FD" w14:textId="77777777" w:rsidR="00762EA5" w:rsidRPr="001876C8" w:rsidRDefault="00762EA5" w:rsidP="009A69BF">
            <w:pPr>
              <w:pStyle w:val="Bezodstpw"/>
              <w:numPr>
                <w:ilvl w:val="0"/>
                <w:numId w:val="3"/>
              </w:num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0639EE90" w14:textId="77777777" w:rsidR="00762EA5" w:rsidRPr="001876C8" w:rsidRDefault="00A34AED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24.04.2023 r.</w:t>
            </w:r>
          </w:p>
        </w:tc>
        <w:tc>
          <w:tcPr>
            <w:tcW w:w="1910" w:type="dxa"/>
          </w:tcPr>
          <w:p w14:paraId="7781C102" w14:textId="77777777" w:rsidR="00762EA5" w:rsidRPr="001876C8" w:rsidRDefault="00A34AED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BG.6220.1.2023</w:t>
            </w:r>
          </w:p>
        </w:tc>
        <w:tc>
          <w:tcPr>
            <w:tcW w:w="3685" w:type="dxa"/>
          </w:tcPr>
          <w:p w14:paraId="47D65A7E" w14:textId="77777777" w:rsidR="00762EA5" w:rsidRPr="001876C8" w:rsidRDefault="00A34AED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Powiat Szydłowiecki, Plac Marii Konopnickiej 7, 26-500 Szydłowiec.</w:t>
            </w:r>
          </w:p>
        </w:tc>
        <w:tc>
          <w:tcPr>
            <w:tcW w:w="1351" w:type="dxa"/>
          </w:tcPr>
          <w:p w14:paraId="055A7BDA" w14:textId="77777777" w:rsidR="00762EA5" w:rsidRPr="001876C8" w:rsidRDefault="00A34AED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281, 17</w:t>
            </w:r>
          </w:p>
        </w:tc>
        <w:tc>
          <w:tcPr>
            <w:tcW w:w="1200" w:type="dxa"/>
          </w:tcPr>
          <w:p w14:paraId="7B4E1922" w14:textId="77777777" w:rsidR="00762EA5" w:rsidRPr="001876C8" w:rsidRDefault="00A34AED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Mirów Stary, Mirów Nowy</w:t>
            </w:r>
          </w:p>
        </w:tc>
        <w:tc>
          <w:tcPr>
            <w:tcW w:w="2694" w:type="dxa"/>
          </w:tcPr>
          <w:p w14:paraId="7E271D5E" w14:textId="77777777" w:rsidR="00762EA5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Przebudowa drogi powiatowej nr 4015W w  miejscowości Mirów Stary – Mirów Nowy – budowa chodnika</w:t>
            </w:r>
          </w:p>
        </w:tc>
        <w:tc>
          <w:tcPr>
            <w:tcW w:w="1842" w:type="dxa"/>
          </w:tcPr>
          <w:p w14:paraId="3D9E8E44" w14:textId="77777777" w:rsidR="00762EA5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  <w:tc>
          <w:tcPr>
            <w:tcW w:w="1356" w:type="dxa"/>
          </w:tcPr>
          <w:p w14:paraId="06C4AEEF" w14:textId="77777777" w:rsidR="00762EA5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Postępowanie zostało umorzone decyzją nr  BG.6220.1.2023 z dnia 17.07.2023 r.</w:t>
            </w:r>
          </w:p>
        </w:tc>
      </w:tr>
      <w:tr w:rsidR="00C10E0E" w:rsidRPr="00A11607" w14:paraId="709ABC5B" w14:textId="77777777" w:rsidTr="00727F5F">
        <w:trPr>
          <w:gridAfter w:val="1"/>
          <w:wAfter w:w="12" w:type="dxa"/>
          <w:trHeight w:val="557"/>
          <w:jc w:val="center"/>
        </w:trPr>
        <w:tc>
          <w:tcPr>
            <w:tcW w:w="704" w:type="dxa"/>
            <w:tcMar>
              <w:left w:w="0" w:type="dxa"/>
              <w:right w:w="142" w:type="dxa"/>
            </w:tcMar>
          </w:tcPr>
          <w:p w14:paraId="0441A406" w14:textId="77777777" w:rsidR="00C10E0E" w:rsidRPr="001876C8" w:rsidRDefault="00C10E0E" w:rsidP="009A69BF">
            <w:pPr>
              <w:pStyle w:val="Bezodstpw"/>
              <w:numPr>
                <w:ilvl w:val="0"/>
                <w:numId w:val="3"/>
              </w:num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653E1D3F" w14:textId="77777777" w:rsidR="00C10E0E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1.09.2021</w:t>
            </w:r>
          </w:p>
        </w:tc>
        <w:tc>
          <w:tcPr>
            <w:tcW w:w="1910" w:type="dxa"/>
          </w:tcPr>
          <w:p w14:paraId="1AF4D407" w14:textId="77777777" w:rsidR="00C10E0E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BG.6220.1.2021/22/23</w:t>
            </w:r>
          </w:p>
        </w:tc>
        <w:tc>
          <w:tcPr>
            <w:tcW w:w="3685" w:type="dxa"/>
          </w:tcPr>
          <w:p w14:paraId="3D76D7BA" w14:textId="77777777" w:rsidR="00C10E0E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Centrum Nowoczesnych Technologii Spółka Akcyjna, ul. Partyzantów 11, 41-200 Sosnowiec</w:t>
            </w:r>
          </w:p>
        </w:tc>
        <w:tc>
          <w:tcPr>
            <w:tcW w:w="1351" w:type="dxa"/>
          </w:tcPr>
          <w:p w14:paraId="133EC37B" w14:textId="77777777" w:rsidR="00C10E0E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180; 181; 469/2; 182; 470; 183; 471/2;184; 473/2; 186; 476;189; 478/2; 1101; 1103; 191; 479/2; 480/2; 192; 194; 484/2; 193; 485; 486; 195; 490/4; 199; 202; 494; 221; 514; 515; 517; 518; 216; 508/2; 215; 507/2; 1164; 1167; 1168; 1171; 226; 526; 527; 1170; 225; 522; 523; 524/1; 1166/1; </w:t>
            </w:r>
            <w:r w:rsidRPr="001876C8">
              <w:rPr>
                <w:rFonts w:ascii="Arial" w:hAnsi="Arial" w:cs="Arial"/>
                <w:sz w:val="20"/>
                <w:szCs w:val="20"/>
              </w:rPr>
              <w:lastRenderedPageBreak/>
              <w:t>1169; 227; 530; 492/2</w:t>
            </w:r>
          </w:p>
        </w:tc>
        <w:tc>
          <w:tcPr>
            <w:tcW w:w="1200" w:type="dxa"/>
          </w:tcPr>
          <w:p w14:paraId="69DDEF0B" w14:textId="77777777" w:rsidR="00C10E0E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lastRenderedPageBreak/>
              <w:t>Rogów</w:t>
            </w:r>
          </w:p>
        </w:tc>
        <w:tc>
          <w:tcPr>
            <w:tcW w:w="2694" w:type="dxa"/>
          </w:tcPr>
          <w:p w14:paraId="02285D08" w14:textId="77777777" w:rsidR="00C10E0E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Budowa farmy fotowoltaicznej o mocy do 60 MW wraz z niezbędną infrastrukturą techniczną w obrębie miejscowości Rogów, Gmina Mirów Stary, województwo mazowieckie</w:t>
            </w:r>
          </w:p>
        </w:tc>
        <w:tc>
          <w:tcPr>
            <w:tcW w:w="1842" w:type="dxa"/>
          </w:tcPr>
          <w:p w14:paraId="61859BD3" w14:textId="77777777" w:rsidR="00C10E0E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14.07.2023 r.</w:t>
            </w:r>
          </w:p>
        </w:tc>
        <w:tc>
          <w:tcPr>
            <w:tcW w:w="1356" w:type="dxa"/>
          </w:tcPr>
          <w:p w14:paraId="5DB7D607" w14:textId="77777777" w:rsidR="00C10E0E" w:rsidRPr="001876C8" w:rsidRDefault="002200C5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Decyzja stała się </w:t>
            </w:r>
            <w:r>
              <w:rPr>
                <w:rFonts w:ascii="Arial" w:hAnsi="Arial" w:cs="Arial"/>
                <w:sz w:val="20"/>
                <w:szCs w:val="20"/>
              </w:rPr>
              <w:t>ostateczna</w:t>
            </w:r>
          </w:p>
        </w:tc>
      </w:tr>
      <w:tr w:rsidR="00812F4F" w:rsidRPr="00A11607" w14:paraId="51BE54FB" w14:textId="7777777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9"/>
            <w:tcMar>
              <w:left w:w="0" w:type="dxa"/>
              <w:right w:w="142" w:type="dxa"/>
            </w:tcMar>
            <w:vAlign w:val="center"/>
          </w:tcPr>
          <w:p w14:paraId="7B38EBE3" w14:textId="77777777" w:rsidR="00812F4F" w:rsidRPr="00812F4F" w:rsidRDefault="00812F4F" w:rsidP="00727F5F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2024</w:t>
            </w:r>
          </w:p>
        </w:tc>
      </w:tr>
      <w:tr w:rsidR="00C10E0E" w:rsidRPr="00A11607" w14:paraId="15AF8E23" w14:textId="77777777" w:rsidTr="00727F5F">
        <w:trPr>
          <w:gridAfter w:val="1"/>
          <w:wAfter w:w="12" w:type="dxa"/>
          <w:trHeight w:val="557"/>
          <w:jc w:val="center"/>
        </w:trPr>
        <w:tc>
          <w:tcPr>
            <w:tcW w:w="704" w:type="dxa"/>
            <w:tcMar>
              <w:left w:w="0" w:type="dxa"/>
              <w:right w:w="142" w:type="dxa"/>
            </w:tcMar>
          </w:tcPr>
          <w:p w14:paraId="0DCF0238" w14:textId="77777777" w:rsidR="00C10E0E" w:rsidRPr="001876C8" w:rsidRDefault="00C10E0E" w:rsidP="009A69BF">
            <w:pPr>
              <w:pStyle w:val="Bezodstpw"/>
              <w:numPr>
                <w:ilvl w:val="0"/>
                <w:numId w:val="3"/>
              </w:num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5994DA6F" w14:textId="77777777" w:rsidR="00C10E0E" w:rsidRPr="001876C8" w:rsidRDefault="001876C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21.05.2024</w:t>
            </w:r>
          </w:p>
        </w:tc>
        <w:tc>
          <w:tcPr>
            <w:tcW w:w="1910" w:type="dxa"/>
          </w:tcPr>
          <w:p w14:paraId="3E8CC817" w14:textId="77777777" w:rsidR="00C10E0E" w:rsidRPr="001876C8" w:rsidRDefault="001876C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BG.6220.1.2024</w:t>
            </w:r>
          </w:p>
        </w:tc>
        <w:tc>
          <w:tcPr>
            <w:tcW w:w="3685" w:type="dxa"/>
          </w:tcPr>
          <w:p w14:paraId="39E4E62F" w14:textId="77777777" w:rsidR="00C10E0E" w:rsidRPr="001876C8" w:rsidRDefault="001876C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ARTBUD RADOM Sp. z o.o.  ul. Szmaragdowa 8, 26-600 Radom</w:t>
            </w:r>
          </w:p>
        </w:tc>
        <w:tc>
          <w:tcPr>
            <w:tcW w:w="1351" w:type="dxa"/>
          </w:tcPr>
          <w:p w14:paraId="1D5F6C06" w14:textId="77777777" w:rsidR="00C10E0E" w:rsidRPr="001876C8" w:rsidRDefault="001876C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112/1, 113, 114, 115/1, 116/1, 117/2, 118/2, 964, 137/2, 138, 139/1, 140, 141/3/, 142, 143, 144, 145, 146, 147/2, 147/3, 148, 150/1, 151/1, 152, 153/1, 154/1, 155/2, 156, 157/1, 157/2, 158/1, 158/2, 159/1, 159/2, 160/2, 161, 162/2, 919</w:t>
            </w:r>
          </w:p>
        </w:tc>
        <w:tc>
          <w:tcPr>
            <w:tcW w:w="1200" w:type="dxa"/>
          </w:tcPr>
          <w:p w14:paraId="70BFD893" w14:textId="77777777" w:rsidR="00C10E0E" w:rsidRPr="001876C8" w:rsidRDefault="001876C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Bieszków Dolny</w:t>
            </w:r>
          </w:p>
        </w:tc>
        <w:tc>
          <w:tcPr>
            <w:tcW w:w="2694" w:type="dxa"/>
          </w:tcPr>
          <w:p w14:paraId="0AE47AAA" w14:textId="77777777" w:rsidR="00C10E0E" w:rsidRPr="001876C8" w:rsidRDefault="001876C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Eksploatacji kopaliny ze złoża piasków z terenu dz. </w:t>
            </w:r>
            <w:proofErr w:type="spellStart"/>
            <w:r w:rsidRPr="001876C8">
              <w:rPr>
                <w:rFonts w:ascii="Arial" w:hAnsi="Arial" w:cs="Arial"/>
                <w:sz w:val="20"/>
                <w:szCs w:val="20"/>
              </w:rPr>
              <w:t>ewid</w:t>
            </w:r>
            <w:proofErr w:type="spellEnd"/>
            <w:r w:rsidRPr="001876C8">
              <w:rPr>
                <w:rFonts w:ascii="Arial" w:hAnsi="Arial" w:cs="Arial"/>
                <w:sz w:val="20"/>
                <w:szCs w:val="20"/>
              </w:rPr>
              <w:t xml:space="preserve">. nr 112/1, 113, 114, 115/1, 116/1, 117/2, 118/2, 964 (Pole 1) i dz. </w:t>
            </w:r>
            <w:proofErr w:type="spellStart"/>
            <w:r w:rsidRPr="001876C8">
              <w:rPr>
                <w:rFonts w:ascii="Arial" w:hAnsi="Arial" w:cs="Arial"/>
                <w:sz w:val="20"/>
                <w:szCs w:val="20"/>
              </w:rPr>
              <w:t>ewid</w:t>
            </w:r>
            <w:proofErr w:type="spellEnd"/>
            <w:r w:rsidRPr="001876C8">
              <w:rPr>
                <w:rFonts w:ascii="Arial" w:hAnsi="Arial" w:cs="Arial"/>
                <w:sz w:val="20"/>
                <w:szCs w:val="20"/>
              </w:rPr>
              <w:t>. nr 137/2, 138, 139/1, 140, 141/3/, 142, 143, 144, 145, 146, 147/2, 147/3, 148, 150/1, 151/1, 152, 153/1, 154/1, 155/2, 156, 157/1, 157/2, 158/1, 158/2, 159/1, 159/2, 160/2, 161, 162/2, 919 (Pole 2) obręb Bieszków Dolny, gmina Mirów, powiat szydłowiecki</w:t>
            </w:r>
          </w:p>
        </w:tc>
        <w:tc>
          <w:tcPr>
            <w:tcW w:w="1842" w:type="dxa"/>
          </w:tcPr>
          <w:p w14:paraId="7A427796" w14:textId="77777777" w:rsidR="00C10E0E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14:paraId="62F2BFA8" w14:textId="77777777" w:rsidR="00C10E0E" w:rsidRPr="001876C8" w:rsidRDefault="001876C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Postępowanie jest w toku</w:t>
            </w:r>
          </w:p>
        </w:tc>
      </w:tr>
      <w:tr w:rsidR="00BC384A" w:rsidRPr="00A11607" w14:paraId="413E4439" w14:textId="77777777" w:rsidTr="00770CA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9"/>
            <w:tcMar>
              <w:left w:w="0" w:type="dxa"/>
              <w:right w:w="142" w:type="dxa"/>
            </w:tcMar>
          </w:tcPr>
          <w:p w14:paraId="43681223" w14:textId="77777777" w:rsidR="00727F5F" w:rsidRDefault="00727F5F" w:rsidP="00727F5F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61D687C" w14:textId="600BE549" w:rsidR="00BC384A" w:rsidRPr="00BC384A" w:rsidRDefault="00BC384A" w:rsidP="00727F5F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384A">
              <w:rPr>
                <w:rFonts w:ascii="Arial" w:hAnsi="Arial" w:cs="Arial"/>
                <w:b/>
                <w:bCs/>
                <w:sz w:val="20"/>
                <w:szCs w:val="20"/>
              </w:rPr>
              <w:t>Rok 2025</w:t>
            </w:r>
          </w:p>
        </w:tc>
      </w:tr>
      <w:tr w:rsidR="00C10E0E" w:rsidRPr="00A11607" w14:paraId="2590AB6D" w14:textId="77777777" w:rsidTr="00727F5F">
        <w:trPr>
          <w:gridAfter w:val="1"/>
          <w:wAfter w:w="12" w:type="dxa"/>
          <w:trHeight w:val="557"/>
          <w:jc w:val="center"/>
        </w:trPr>
        <w:tc>
          <w:tcPr>
            <w:tcW w:w="704" w:type="dxa"/>
            <w:tcMar>
              <w:left w:w="0" w:type="dxa"/>
              <w:right w:w="142" w:type="dxa"/>
            </w:tcMar>
          </w:tcPr>
          <w:p w14:paraId="0AECA318" w14:textId="77777777" w:rsidR="00C10E0E" w:rsidRPr="009A69BF" w:rsidRDefault="00C10E0E" w:rsidP="009A69BF">
            <w:pPr>
              <w:pStyle w:val="Bezodstpw"/>
              <w:numPr>
                <w:ilvl w:val="0"/>
                <w:numId w:val="3"/>
              </w:num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3339830C" w14:textId="01A5CBFA" w:rsidR="00C10E0E" w:rsidRPr="009A69BF" w:rsidRDefault="009A69B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A69BF">
              <w:rPr>
                <w:rFonts w:ascii="Arial" w:hAnsi="Arial" w:cs="Arial"/>
                <w:sz w:val="20"/>
                <w:szCs w:val="20"/>
              </w:rPr>
              <w:t>07.08.2025</w:t>
            </w:r>
          </w:p>
        </w:tc>
        <w:tc>
          <w:tcPr>
            <w:tcW w:w="1910" w:type="dxa"/>
          </w:tcPr>
          <w:p w14:paraId="40652718" w14:textId="7955ACDB" w:rsidR="00C10E0E" w:rsidRPr="009A69BF" w:rsidRDefault="009A69B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A69BF">
              <w:rPr>
                <w:rFonts w:ascii="Arial" w:hAnsi="Arial" w:cs="Arial"/>
                <w:sz w:val="20"/>
                <w:szCs w:val="20"/>
              </w:rPr>
              <w:t>OS.6220.2.2025</w:t>
            </w:r>
          </w:p>
        </w:tc>
        <w:tc>
          <w:tcPr>
            <w:tcW w:w="3685" w:type="dxa"/>
          </w:tcPr>
          <w:p w14:paraId="5DAA6AEF" w14:textId="77777777" w:rsidR="00C10E0E" w:rsidRPr="009A69BF" w:rsidRDefault="009A69B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A69BF">
              <w:rPr>
                <w:rFonts w:ascii="Arial" w:hAnsi="Arial" w:cs="Arial"/>
                <w:sz w:val="20"/>
                <w:szCs w:val="20"/>
              </w:rPr>
              <w:t>Zarząd Powiatu Szydłowieckiego</w:t>
            </w:r>
          </w:p>
          <w:p w14:paraId="0FE77CA3" w14:textId="77777777" w:rsidR="009A69BF" w:rsidRDefault="009A69B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A69BF">
              <w:rPr>
                <w:rFonts w:ascii="Arial" w:hAnsi="Arial" w:cs="Arial"/>
                <w:sz w:val="20"/>
                <w:szCs w:val="20"/>
              </w:rPr>
              <w:t>Plac Marii Konopnickiej 7</w:t>
            </w:r>
          </w:p>
          <w:p w14:paraId="6A2757D6" w14:textId="73726EFD" w:rsidR="009A69BF" w:rsidRPr="009A69BF" w:rsidRDefault="009A69B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26-500 Szydłowiec</w:t>
            </w:r>
          </w:p>
          <w:p w14:paraId="0399A55B" w14:textId="1182D063" w:rsidR="009A69BF" w:rsidRPr="009A69BF" w:rsidRDefault="009A69B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74CC2B21" w14:textId="77777777" w:rsidR="00BC384A" w:rsidRPr="00BC384A" w:rsidRDefault="00BC384A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C384A">
              <w:rPr>
                <w:rFonts w:ascii="Arial" w:hAnsi="Arial" w:cs="Arial"/>
                <w:sz w:val="20"/>
                <w:szCs w:val="20"/>
              </w:rPr>
              <w:t>531,347,</w:t>
            </w:r>
          </w:p>
          <w:p w14:paraId="232272E7" w14:textId="77777777" w:rsidR="00C10E0E" w:rsidRDefault="00BC384A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C384A">
              <w:rPr>
                <w:rFonts w:ascii="Arial" w:hAnsi="Arial" w:cs="Arial"/>
                <w:sz w:val="20"/>
                <w:szCs w:val="20"/>
              </w:rPr>
              <w:t>1326</w:t>
            </w:r>
          </w:p>
          <w:p w14:paraId="38693B2C" w14:textId="2467BC9F" w:rsidR="00BC384A" w:rsidRPr="00BC384A" w:rsidRDefault="00BC384A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822,39/303</w:t>
            </w:r>
          </w:p>
        </w:tc>
        <w:tc>
          <w:tcPr>
            <w:tcW w:w="1200" w:type="dxa"/>
          </w:tcPr>
          <w:p w14:paraId="5438EA99" w14:textId="77777777" w:rsidR="00C10E0E" w:rsidRDefault="00BC384A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C384A">
              <w:rPr>
                <w:rFonts w:ascii="Arial" w:hAnsi="Arial" w:cs="Arial"/>
                <w:sz w:val="20"/>
                <w:szCs w:val="20"/>
              </w:rPr>
              <w:t>Mirów Stary</w:t>
            </w:r>
          </w:p>
          <w:p w14:paraId="012F3063" w14:textId="77777777" w:rsidR="00BC384A" w:rsidRDefault="00BC384A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80FD9C8" w14:textId="3BC78DED" w:rsidR="00BC384A" w:rsidRPr="00BC384A" w:rsidRDefault="00BC384A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Zbijów Duży</w:t>
            </w:r>
          </w:p>
        </w:tc>
        <w:tc>
          <w:tcPr>
            <w:tcW w:w="2694" w:type="dxa"/>
          </w:tcPr>
          <w:p w14:paraId="53229C7B" w14:textId="7B703CF0" w:rsidR="00727F5F" w:rsidRPr="00727F5F" w:rsidRDefault="00727F5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7F5F">
              <w:rPr>
                <w:rFonts w:ascii="Arial" w:hAnsi="Arial" w:cs="Arial"/>
                <w:sz w:val="20"/>
                <w:szCs w:val="20"/>
              </w:rPr>
              <w:t>Przebudowa drogi powiatowej Nr 3556 W Wierzbica – Mirów – granica województwa(Grzybowa Góra – odcinek Mirów- Zbijów Duży od km 6+893,00 do km 9+734,00</w:t>
            </w:r>
          </w:p>
        </w:tc>
        <w:tc>
          <w:tcPr>
            <w:tcW w:w="1842" w:type="dxa"/>
          </w:tcPr>
          <w:p w14:paraId="71D9F7D1" w14:textId="4438A53E" w:rsidR="00C10E0E" w:rsidRPr="00727F5F" w:rsidRDefault="00727F5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7F5F">
              <w:rPr>
                <w:rFonts w:ascii="Arial" w:hAnsi="Arial" w:cs="Arial"/>
                <w:sz w:val="20"/>
                <w:szCs w:val="20"/>
              </w:rPr>
              <w:t>20</w:t>
            </w:r>
            <w:r w:rsidR="0007182E">
              <w:rPr>
                <w:rFonts w:ascii="Arial" w:hAnsi="Arial" w:cs="Arial"/>
                <w:sz w:val="20"/>
                <w:szCs w:val="20"/>
              </w:rPr>
              <w:t>.</w:t>
            </w:r>
            <w:r w:rsidRPr="00727F5F">
              <w:rPr>
                <w:rFonts w:ascii="Arial" w:hAnsi="Arial" w:cs="Arial"/>
                <w:sz w:val="20"/>
                <w:szCs w:val="20"/>
              </w:rPr>
              <w:t>11</w:t>
            </w:r>
            <w:r w:rsidR="0007182E">
              <w:rPr>
                <w:rFonts w:ascii="Arial" w:hAnsi="Arial" w:cs="Arial"/>
                <w:sz w:val="20"/>
                <w:szCs w:val="20"/>
              </w:rPr>
              <w:t>.</w:t>
            </w:r>
            <w:r w:rsidRPr="00727F5F">
              <w:rPr>
                <w:rFonts w:ascii="Arial" w:hAnsi="Arial" w:cs="Arial"/>
                <w:sz w:val="20"/>
                <w:szCs w:val="20"/>
              </w:rPr>
              <w:t>2025</w:t>
            </w:r>
          </w:p>
        </w:tc>
        <w:tc>
          <w:tcPr>
            <w:tcW w:w="1356" w:type="dxa"/>
          </w:tcPr>
          <w:p w14:paraId="520504A9" w14:textId="6309EEA9" w:rsidR="00C10E0E" w:rsidRPr="00727F5F" w:rsidRDefault="00727F5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7F5F">
              <w:rPr>
                <w:rFonts w:ascii="Arial" w:hAnsi="Arial" w:cs="Arial"/>
                <w:sz w:val="20"/>
                <w:szCs w:val="20"/>
              </w:rPr>
              <w:t>Decyzja stała się ostateczna</w:t>
            </w:r>
          </w:p>
        </w:tc>
      </w:tr>
    </w:tbl>
    <w:p w14:paraId="3A0D3AE2" w14:textId="77777777" w:rsidR="00E44F98" w:rsidRPr="00A11607" w:rsidRDefault="00E44F98" w:rsidP="006D6DC9">
      <w:pPr>
        <w:pStyle w:val="Bezodstpw"/>
        <w:spacing w:line="276" w:lineRule="auto"/>
        <w:rPr>
          <w:rFonts w:ascii="Century Gothic" w:hAnsi="Century Gothic"/>
          <w:sz w:val="16"/>
          <w:szCs w:val="16"/>
        </w:rPr>
      </w:pPr>
    </w:p>
    <w:sectPr w:rsidR="00E44F98" w:rsidRPr="00A11607" w:rsidSect="00902B0F">
      <w:type w:val="continuous"/>
      <w:pgSz w:w="16840" w:h="11900" w:orient="landscape"/>
      <w:pgMar w:top="284" w:right="113" w:bottom="284" w:left="142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D6DBB"/>
    <w:multiLevelType w:val="hybridMultilevel"/>
    <w:tmpl w:val="E7705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E56D1E"/>
    <w:multiLevelType w:val="hybridMultilevel"/>
    <w:tmpl w:val="E610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404C7D"/>
    <w:multiLevelType w:val="hybridMultilevel"/>
    <w:tmpl w:val="28EC50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4968506">
    <w:abstractNumId w:val="0"/>
  </w:num>
  <w:num w:numId="2" w16cid:durableId="1208446586">
    <w:abstractNumId w:val="2"/>
  </w:num>
  <w:num w:numId="3" w16cid:durableId="15494123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687"/>
    <w:rsid w:val="0001786A"/>
    <w:rsid w:val="00021B1E"/>
    <w:rsid w:val="0004137A"/>
    <w:rsid w:val="00064B44"/>
    <w:rsid w:val="0007182E"/>
    <w:rsid w:val="00081687"/>
    <w:rsid w:val="000B2B4F"/>
    <w:rsid w:val="000D1D40"/>
    <w:rsid w:val="0013469C"/>
    <w:rsid w:val="00145130"/>
    <w:rsid w:val="00155832"/>
    <w:rsid w:val="00170CCD"/>
    <w:rsid w:val="00172CFE"/>
    <w:rsid w:val="00176AD6"/>
    <w:rsid w:val="00186AF5"/>
    <w:rsid w:val="001876C8"/>
    <w:rsid w:val="001A42F8"/>
    <w:rsid w:val="001A4721"/>
    <w:rsid w:val="001B55AD"/>
    <w:rsid w:val="001E4312"/>
    <w:rsid w:val="001F4790"/>
    <w:rsid w:val="002200C5"/>
    <w:rsid w:val="00282550"/>
    <w:rsid w:val="00291652"/>
    <w:rsid w:val="002951E4"/>
    <w:rsid w:val="002A1995"/>
    <w:rsid w:val="002B4BE1"/>
    <w:rsid w:val="002D7B7C"/>
    <w:rsid w:val="002E30B6"/>
    <w:rsid w:val="0030017E"/>
    <w:rsid w:val="00305350"/>
    <w:rsid w:val="00312393"/>
    <w:rsid w:val="00391D90"/>
    <w:rsid w:val="003A17B2"/>
    <w:rsid w:val="00412C7E"/>
    <w:rsid w:val="00413993"/>
    <w:rsid w:val="004318FC"/>
    <w:rsid w:val="00497FDF"/>
    <w:rsid w:val="004B0427"/>
    <w:rsid w:val="004C3F79"/>
    <w:rsid w:val="004C4809"/>
    <w:rsid w:val="004D49EF"/>
    <w:rsid w:val="004E184B"/>
    <w:rsid w:val="004E6E0F"/>
    <w:rsid w:val="004F5375"/>
    <w:rsid w:val="005158A7"/>
    <w:rsid w:val="005378AD"/>
    <w:rsid w:val="00551E63"/>
    <w:rsid w:val="00557A04"/>
    <w:rsid w:val="00562235"/>
    <w:rsid w:val="00573B8D"/>
    <w:rsid w:val="005821B2"/>
    <w:rsid w:val="00583CCC"/>
    <w:rsid w:val="00584F3D"/>
    <w:rsid w:val="005947F9"/>
    <w:rsid w:val="005B5D4A"/>
    <w:rsid w:val="005B65AF"/>
    <w:rsid w:val="005C2B65"/>
    <w:rsid w:val="005E1164"/>
    <w:rsid w:val="005E430F"/>
    <w:rsid w:val="00605912"/>
    <w:rsid w:val="00614D12"/>
    <w:rsid w:val="006474AB"/>
    <w:rsid w:val="00660B5A"/>
    <w:rsid w:val="00687311"/>
    <w:rsid w:val="006B094F"/>
    <w:rsid w:val="006B58D7"/>
    <w:rsid w:val="006D6DC9"/>
    <w:rsid w:val="006F342D"/>
    <w:rsid w:val="00727F5F"/>
    <w:rsid w:val="00751687"/>
    <w:rsid w:val="00762EA5"/>
    <w:rsid w:val="0076598E"/>
    <w:rsid w:val="00790906"/>
    <w:rsid w:val="007A0EB2"/>
    <w:rsid w:val="007C3C93"/>
    <w:rsid w:val="0080608C"/>
    <w:rsid w:val="00812F4F"/>
    <w:rsid w:val="008510D0"/>
    <w:rsid w:val="00854A66"/>
    <w:rsid w:val="00863E1F"/>
    <w:rsid w:val="008760D7"/>
    <w:rsid w:val="00893232"/>
    <w:rsid w:val="008948EC"/>
    <w:rsid w:val="008A73E8"/>
    <w:rsid w:val="008C106E"/>
    <w:rsid w:val="008C6698"/>
    <w:rsid w:val="008D3FA0"/>
    <w:rsid w:val="008D6E52"/>
    <w:rsid w:val="008E6022"/>
    <w:rsid w:val="008F3095"/>
    <w:rsid w:val="008F6F17"/>
    <w:rsid w:val="00902B0F"/>
    <w:rsid w:val="00927243"/>
    <w:rsid w:val="00951534"/>
    <w:rsid w:val="00985233"/>
    <w:rsid w:val="0098740E"/>
    <w:rsid w:val="00994ECE"/>
    <w:rsid w:val="009A69BF"/>
    <w:rsid w:val="009B4F17"/>
    <w:rsid w:val="009D5178"/>
    <w:rsid w:val="009F136B"/>
    <w:rsid w:val="00A11607"/>
    <w:rsid w:val="00A16CFF"/>
    <w:rsid w:val="00A219D0"/>
    <w:rsid w:val="00A34AED"/>
    <w:rsid w:val="00A37EF5"/>
    <w:rsid w:val="00A4268F"/>
    <w:rsid w:val="00A6619B"/>
    <w:rsid w:val="00AA0D85"/>
    <w:rsid w:val="00AA33E8"/>
    <w:rsid w:val="00AA3EE7"/>
    <w:rsid w:val="00AC1FB8"/>
    <w:rsid w:val="00AF195F"/>
    <w:rsid w:val="00AF199B"/>
    <w:rsid w:val="00B047D9"/>
    <w:rsid w:val="00B21318"/>
    <w:rsid w:val="00B4087A"/>
    <w:rsid w:val="00B4696E"/>
    <w:rsid w:val="00B71DCD"/>
    <w:rsid w:val="00BA5EF0"/>
    <w:rsid w:val="00BC384A"/>
    <w:rsid w:val="00BF7445"/>
    <w:rsid w:val="00C10E0E"/>
    <w:rsid w:val="00C12948"/>
    <w:rsid w:val="00C177C9"/>
    <w:rsid w:val="00C2647E"/>
    <w:rsid w:val="00C320C5"/>
    <w:rsid w:val="00C77D23"/>
    <w:rsid w:val="00C9591C"/>
    <w:rsid w:val="00CF3B3C"/>
    <w:rsid w:val="00D461CA"/>
    <w:rsid w:val="00D5690F"/>
    <w:rsid w:val="00D71302"/>
    <w:rsid w:val="00D807DB"/>
    <w:rsid w:val="00D8100C"/>
    <w:rsid w:val="00D83453"/>
    <w:rsid w:val="00D87F92"/>
    <w:rsid w:val="00DB0511"/>
    <w:rsid w:val="00DB5CF4"/>
    <w:rsid w:val="00DC307E"/>
    <w:rsid w:val="00DC4391"/>
    <w:rsid w:val="00DD13CA"/>
    <w:rsid w:val="00DF7A22"/>
    <w:rsid w:val="00E119FD"/>
    <w:rsid w:val="00E131B6"/>
    <w:rsid w:val="00E44F98"/>
    <w:rsid w:val="00E54A71"/>
    <w:rsid w:val="00E56315"/>
    <w:rsid w:val="00E745E4"/>
    <w:rsid w:val="00E8467E"/>
    <w:rsid w:val="00E94628"/>
    <w:rsid w:val="00EB1C83"/>
    <w:rsid w:val="00ED0C4C"/>
    <w:rsid w:val="00F0248C"/>
    <w:rsid w:val="00F30B7E"/>
    <w:rsid w:val="00F36A45"/>
    <w:rsid w:val="00F739AD"/>
    <w:rsid w:val="00FC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4D4D4"/>
  <w15:docId w15:val="{1D5EB2CC-5B2F-4DED-B9A0-4C45EED4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4F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4391"/>
    <w:pPr>
      <w:ind w:left="720"/>
      <w:contextualSpacing/>
    </w:pPr>
  </w:style>
  <w:style w:type="paragraph" w:styleId="Bezodstpw">
    <w:name w:val="No Spacing"/>
    <w:uiPriority w:val="1"/>
    <w:qFormat/>
    <w:rsid w:val="00AF19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86C30-4DE2-43A1-86D8-A8D99486D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738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gmalon</dc:creator>
  <cp:lastModifiedBy>Renata Nowak</cp:lastModifiedBy>
  <cp:revision>2</cp:revision>
  <dcterms:created xsi:type="dcterms:W3CDTF">2025-12-17T10:31:00Z</dcterms:created>
  <dcterms:modified xsi:type="dcterms:W3CDTF">2025-12-17T10:31:00Z</dcterms:modified>
</cp:coreProperties>
</file>