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C68" w:rsidRPr="00C6306E" w:rsidRDefault="00454C68" w:rsidP="00454C68">
      <w:pPr>
        <w:tabs>
          <w:tab w:val="left" w:pos="4996"/>
        </w:tabs>
        <w:spacing w:line="276" w:lineRule="auto"/>
        <w:rPr>
          <w:rFonts w:asciiTheme="majorHAnsi" w:hAnsiTheme="majorHAnsi"/>
          <w:b/>
          <w:color w:val="000000" w:themeColor="text1"/>
          <w:sz w:val="20"/>
          <w:szCs w:val="20"/>
        </w:rPr>
      </w:pPr>
      <w:bookmarkStart w:id="0" w:name="_Hlk59429758"/>
      <w:r w:rsidRPr="00C6306E">
        <w:rPr>
          <w:rFonts w:asciiTheme="majorHAnsi" w:hAnsiTheme="majorHAnsi"/>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454C68" w:rsidRPr="00587EAE" w:rsidTr="00454C68">
        <w:trPr>
          <w:trHeight w:val="630"/>
          <w:jc w:val="center"/>
        </w:trPr>
        <w:tc>
          <w:tcPr>
            <w:tcW w:w="9072" w:type="dxa"/>
          </w:tcPr>
          <w:p w:rsidR="00454C68" w:rsidRPr="00587EAE" w:rsidRDefault="00454C68" w:rsidP="00454C68">
            <w:pPr>
              <w:jc w:val="center"/>
              <w:rPr>
                <w:rFonts w:ascii="Cambria" w:hAnsi="Cambria"/>
                <w:b/>
                <w:color w:val="000000" w:themeColor="text1"/>
                <w:sz w:val="20"/>
                <w:szCs w:val="20"/>
              </w:rPr>
            </w:pPr>
          </w:p>
          <w:p w:rsidR="00454C68" w:rsidRPr="00587EAE" w:rsidRDefault="00454C68" w:rsidP="00454C68">
            <w:pPr>
              <w:jc w:val="center"/>
              <w:rPr>
                <w:rFonts w:ascii="Cambria" w:hAnsi="Cambria"/>
                <w:b/>
                <w:color w:val="000000" w:themeColor="text1"/>
                <w:sz w:val="20"/>
                <w:szCs w:val="20"/>
              </w:rPr>
            </w:pPr>
            <w:r w:rsidRPr="00587EAE">
              <w:rPr>
                <w:rFonts w:ascii="Cambria" w:hAnsi="Cambria"/>
                <w:b/>
                <w:color w:val="000000" w:themeColor="text1"/>
                <w:sz w:val="20"/>
                <w:szCs w:val="20"/>
              </w:rPr>
              <w:t xml:space="preserve">GMINA </w:t>
            </w:r>
            <w:r>
              <w:rPr>
                <w:rFonts w:ascii="Cambria" w:hAnsi="Cambria"/>
                <w:b/>
                <w:color w:val="000000" w:themeColor="text1"/>
                <w:sz w:val="20"/>
                <w:szCs w:val="20"/>
              </w:rPr>
              <w:t>MIRÓW</w:t>
            </w:r>
          </w:p>
          <w:p w:rsidR="00454C68" w:rsidRPr="00062FD2" w:rsidRDefault="00454C68" w:rsidP="00454C68">
            <w:pPr>
              <w:jc w:val="center"/>
              <w:rPr>
                <w:rFonts w:ascii="Cambria" w:hAnsi="Cambria" w:cs="Arial"/>
                <w:b/>
                <w:color w:val="000000" w:themeColor="text1"/>
                <w:sz w:val="10"/>
                <w:szCs w:val="10"/>
              </w:rPr>
            </w:pPr>
          </w:p>
        </w:tc>
      </w:tr>
    </w:tbl>
    <w:p w:rsidR="00454C68" w:rsidRPr="00587EAE" w:rsidRDefault="00454C68" w:rsidP="00454C68">
      <w:pPr>
        <w:jc w:val="center"/>
        <w:rPr>
          <w:rFonts w:ascii="Cambria" w:hAnsi="Cambria" w:cs="Arial"/>
          <w:b/>
          <w:color w:val="000000" w:themeColor="text1"/>
          <w:sz w:val="44"/>
          <w:szCs w:val="44"/>
        </w:rPr>
      </w:pPr>
      <w:r>
        <w:rPr>
          <w:rFonts w:ascii="Helvetica" w:hAnsi="Helvetica" w:cs="Helvetica"/>
          <w:noProof/>
        </w:rPr>
        <w:drawing>
          <wp:inline distT="0" distB="0" distL="0" distR="0" wp14:anchorId="32456A30" wp14:editId="2C078184">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rsidR="00454C68" w:rsidRPr="00062FD2" w:rsidRDefault="00454C68" w:rsidP="00454C68">
      <w:pPr>
        <w:rPr>
          <w:rFonts w:ascii="Cambria" w:hAnsi="Cambria" w:cs="Arial"/>
          <w:color w:val="000000" w:themeColor="text1"/>
          <w:sz w:val="10"/>
          <w:szCs w:val="10"/>
        </w:rPr>
      </w:pPr>
    </w:p>
    <w:p w:rsidR="00454C68" w:rsidRPr="00587EAE" w:rsidRDefault="00454C68" w:rsidP="00454C68">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reprezentowana przez </w:t>
      </w:r>
    </w:p>
    <w:p w:rsidR="00454C68" w:rsidRPr="00587EAE" w:rsidRDefault="00454C68" w:rsidP="00454C68">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Wójta Gminy </w:t>
      </w:r>
      <w:r>
        <w:rPr>
          <w:rFonts w:ascii="Cambria" w:hAnsi="Cambria" w:cs="Arial"/>
          <w:color w:val="000000" w:themeColor="text1"/>
          <w:sz w:val="20"/>
          <w:szCs w:val="20"/>
        </w:rPr>
        <w:t>Mirów</w:t>
      </w:r>
    </w:p>
    <w:p w:rsidR="00454C68" w:rsidRPr="00C6306E" w:rsidRDefault="00454C68" w:rsidP="00454C68">
      <w:pPr>
        <w:spacing w:line="276" w:lineRule="auto"/>
        <w:jc w:val="center"/>
        <w:rPr>
          <w:rFonts w:asciiTheme="majorHAnsi" w:hAnsiTheme="majorHAnsi" w:cs="Arial"/>
          <w:b/>
          <w:sz w:val="44"/>
          <w:szCs w:val="44"/>
        </w:rPr>
      </w:pPr>
    </w:p>
    <w:p w:rsidR="00454C68" w:rsidRPr="00C6306E" w:rsidRDefault="00454C68" w:rsidP="00454C68">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454C68" w:rsidRPr="00C6306E" w:rsidTr="00454C68">
        <w:tc>
          <w:tcPr>
            <w:tcW w:w="9072" w:type="dxa"/>
          </w:tcPr>
          <w:p w:rsidR="00454C68" w:rsidRPr="00C6306E" w:rsidRDefault="00454C68" w:rsidP="00454C68">
            <w:pPr>
              <w:spacing w:line="276" w:lineRule="auto"/>
              <w:jc w:val="center"/>
              <w:rPr>
                <w:rFonts w:asciiTheme="majorHAnsi" w:hAnsiTheme="majorHAnsi" w:cs="Arial"/>
                <w:b/>
                <w:sz w:val="44"/>
                <w:szCs w:val="44"/>
              </w:rPr>
            </w:pPr>
            <w:r w:rsidRPr="00587EAE">
              <w:rPr>
                <w:rFonts w:asciiTheme="majorHAnsi" w:hAnsiTheme="majorHAnsi" w:cs="Arial"/>
                <w:b/>
                <w:color w:val="000000" w:themeColor="text1"/>
                <w:sz w:val="44"/>
                <w:szCs w:val="44"/>
              </w:rPr>
              <w:t>S</w:t>
            </w:r>
            <w:r w:rsidRPr="00587EAE">
              <w:rPr>
                <w:rFonts w:asciiTheme="majorHAnsi" w:hAnsiTheme="majorHAnsi" w:cs="Arial"/>
                <w:b/>
                <w:color w:val="000000" w:themeColor="text1"/>
                <w:sz w:val="36"/>
                <w:szCs w:val="36"/>
              </w:rPr>
              <w:t>PECYFIKACJA</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0"/>
              </w:rPr>
              <w:t>W</w:t>
            </w:r>
            <w:r w:rsidRPr="00587EAE">
              <w:rPr>
                <w:rFonts w:asciiTheme="majorHAnsi" w:hAnsiTheme="majorHAnsi" w:cs="Arial"/>
                <w:b/>
                <w:color w:val="000000" w:themeColor="text1"/>
                <w:sz w:val="36"/>
                <w:szCs w:val="36"/>
              </w:rPr>
              <w:t>ARUNKÓW</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4"/>
              </w:rPr>
              <w:t>Z</w:t>
            </w:r>
            <w:r w:rsidRPr="00587EAE">
              <w:rPr>
                <w:rFonts w:asciiTheme="majorHAnsi" w:hAnsiTheme="majorHAnsi" w:cs="Arial"/>
                <w:b/>
                <w:color w:val="000000" w:themeColor="text1"/>
                <w:sz w:val="36"/>
                <w:szCs w:val="36"/>
              </w:rPr>
              <w:t>AMÓWIENIA</w:t>
            </w:r>
          </w:p>
        </w:tc>
      </w:tr>
    </w:tbl>
    <w:p w:rsidR="00454C68" w:rsidRPr="00C6306E" w:rsidRDefault="00454C68" w:rsidP="00454C68">
      <w:pPr>
        <w:spacing w:line="276" w:lineRule="auto"/>
        <w:jc w:val="center"/>
        <w:rPr>
          <w:rFonts w:asciiTheme="majorHAnsi" w:hAnsiTheme="majorHAnsi"/>
          <w:bCs/>
        </w:rPr>
      </w:pPr>
    </w:p>
    <w:p w:rsidR="00454C68" w:rsidRPr="006A031E" w:rsidRDefault="00454C68" w:rsidP="00454C68">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rsidR="00454C68" w:rsidRDefault="00454C68" w:rsidP="00454C68">
      <w:pPr>
        <w:spacing w:line="276" w:lineRule="auto"/>
        <w:jc w:val="center"/>
        <w:rPr>
          <w:rFonts w:ascii="Cambria" w:hAnsi="Cambria"/>
          <w:bCs/>
          <w:sz w:val="10"/>
          <w:szCs w:val="10"/>
        </w:rPr>
      </w:pPr>
    </w:p>
    <w:p w:rsidR="00454C68" w:rsidRPr="00124066" w:rsidRDefault="00454C68" w:rsidP="00454C68">
      <w:pPr>
        <w:spacing w:line="276" w:lineRule="auto"/>
        <w:jc w:val="center"/>
        <w:rPr>
          <w:rFonts w:ascii="Cambria" w:hAnsi="Cambria"/>
          <w:bCs/>
          <w:sz w:val="10"/>
          <w:szCs w:val="10"/>
        </w:rPr>
      </w:pPr>
    </w:p>
    <w:p w:rsidR="00454C68" w:rsidRPr="000D6E2C" w:rsidRDefault="00454C68" w:rsidP="00454C68">
      <w:pPr>
        <w:tabs>
          <w:tab w:val="left" w:pos="567"/>
        </w:tabs>
        <w:spacing w:line="276" w:lineRule="auto"/>
        <w:jc w:val="center"/>
        <w:rPr>
          <w:rFonts w:ascii="Cambria" w:hAnsi="Cambria"/>
          <w:b/>
          <w:bCs/>
          <w:sz w:val="28"/>
          <w:szCs w:val="28"/>
        </w:rPr>
      </w:pPr>
      <w:bookmarkStart w:id="1" w:name="_Hlk74289315"/>
      <w:r>
        <w:rPr>
          <w:rFonts w:ascii="Cambria" w:hAnsi="Cambria"/>
          <w:b/>
          <w:bCs/>
          <w:sz w:val="28"/>
          <w:szCs w:val="28"/>
        </w:rPr>
        <w:t xml:space="preserve">Budowa świetlicy gminnej w Zbijowie Małym  II etap – Utworzenie Centrum Integracji Społecznej </w:t>
      </w:r>
      <w:r w:rsidR="00451E10">
        <w:rPr>
          <w:rFonts w:ascii="Cambria" w:hAnsi="Cambria"/>
          <w:b/>
          <w:bCs/>
          <w:sz w:val="28"/>
          <w:szCs w:val="28"/>
        </w:rPr>
        <w:t>–</w:t>
      </w:r>
      <w:r>
        <w:rPr>
          <w:rFonts w:ascii="Cambria" w:hAnsi="Cambria"/>
          <w:b/>
          <w:bCs/>
          <w:sz w:val="28"/>
          <w:szCs w:val="28"/>
        </w:rPr>
        <w:t xml:space="preserve"> Zakup</w:t>
      </w:r>
      <w:r w:rsidR="00451E10">
        <w:rPr>
          <w:rFonts w:ascii="Cambria" w:hAnsi="Cambria"/>
          <w:b/>
          <w:bCs/>
          <w:sz w:val="28"/>
          <w:szCs w:val="28"/>
        </w:rPr>
        <w:t xml:space="preserve"> samochodu towarowo</w:t>
      </w:r>
      <w:r w:rsidR="0092373C">
        <w:rPr>
          <w:rFonts w:ascii="Cambria" w:hAnsi="Cambria"/>
          <w:b/>
          <w:bCs/>
          <w:sz w:val="28"/>
          <w:szCs w:val="28"/>
        </w:rPr>
        <w:t xml:space="preserve"> –</w:t>
      </w:r>
      <w:r w:rsidR="0092373C" w:rsidRPr="0092373C">
        <w:rPr>
          <w:rFonts w:ascii="Cambria" w:hAnsi="Cambria"/>
          <w:b/>
          <w:bCs/>
          <w:sz w:val="28"/>
          <w:szCs w:val="28"/>
        </w:rPr>
        <w:t xml:space="preserve"> </w:t>
      </w:r>
      <w:r w:rsidR="0092373C">
        <w:rPr>
          <w:rFonts w:ascii="Cambria" w:hAnsi="Cambria"/>
          <w:b/>
          <w:bCs/>
          <w:sz w:val="28"/>
          <w:szCs w:val="28"/>
        </w:rPr>
        <w:t>osobowego do przewozu osób i narzędzi</w:t>
      </w:r>
    </w:p>
    <w:bookmarkEnd w:id="1"/>
    <w:p w:rsidR="00454C68" w:rsidRPr="00FC016C" w:rsidRDefault="00454C68" w:rsidP="00454C68">
      <w:pPr>
        <w:tabs>
          <w:tab w:val="left" w:pos="567"/>
        </w:tabs>
        <w:spacing w:line="276" w:lineRule="auto"/>
        <w:rPr>
          <w:rFonts w:ascii="Cambria" w:hAnsi="Cambria"/>
          <w:b/>
        </w:rPr>
      </w:pPr>
      <w:r w:rsidRPr="00FC016C">
        <w:rPr>
          <w:rFonts w:ascii="Cambria" w:hAnsi="Cambria"/>
          <w:b/>
        </w:rPr>
        <w:tab/>
      </w:r>
    </w:p>
    <w:p w:rsidR="00454C68" w:rsidRPr="00B512F8" w:rsidRDefault="00454C68" w:rsidP="00454C68">
      <w:pPr>
        <w:tabs>
          <w:tab w:val="left" w:pos="567"/>
        </w:tabs>
        <w:spacing w:line="276" w:lineRule="auto"/>
        <w:jc w:val="center"/>
        <w:rPr>
          <w:rFonts w:ascii="Cambria" w:hAnsi="Cambria"/>
          <w:b/>
          <w:bCs/>
          <w:color w:val="000000" w:themeColor="text1"/>
        </w:rPr>
      </w:pPr>
      <w:r w:rsidRPr="00B512F8">
        <w:rPr>
          <w:rFonts w:ascii="Cambria" w:hAnsi="Cambria"/>
          <w:b/>
          <w:bCs/>
          <w:color w:val="000000" w:themeColor="text1"/>
        </w:rPr>
        <w:t>(Znak postępowania:</w:t>
      </w:r>
      <w:r w:rsidRPr="00B512F8">
        <w:rPr>
          <w:rFonts w:ascii="Cambria" w:hAnsi="Cambria"/>
          <w:color w:val="000000" w:themeColor="text1"/>
        </w:rPr>
        <w:t xml:space="preserve"> </w:t>
      </w:r>
      <w:r w:rsidRPr="002D6F56">
        <w:rPr>
          <w:rFonts w:ascii="Cambria" w:hAnsi="Cambria"/>
          <w:b/>
          <w:color w:val="000000" w:themeColor="text1"/>
        </w:rPr>
        <w:t>BG.271.</w:t>
      </w:r>
      <w:r w:rsidR="00451E10">
        <w:rPr>
          <w:rFonts w:ascii="Cambria" w:hAnsi="Cambria"/>
          <w:b/>
          <w:color w:val="000000" w:themeColor="text1"/>
        </w:rPr>
        <w:t>7</w:t>
      </w:r>
      <w:r w:rsidRPr="002D6F56">
        <w:rPr>
          <w:rFonts w:ascii="Cambria" w:hAnsi="Cambria"/>
          <w:b/>
          <w:color w:val="000000" w:themeColor="text1"/>
        </w:rPr>
        <w:t>.2021</w:t>
      </w:r>
      <w:r w:rsidRPr="00B512F8">
        <w:rPr>
          <w:rFonts w:ascii="Cambria" w:hAnsi="Cambria"/>
          <w:b/>
          <w:bCs/>
          <w:color w:val="000000" w:themeColor="text1"/>
        </w:rPr>
        <w:t>)</w:t>
      </w:r>
    </w:p>
    <w:p w:rsidR="00454C68" w:rsidRDefault="00454C68" w:rsidP="00454C68">
      <w:pPr>
        <w:tabs>
          <w:tab w:val="left" w:pos="567"/>
        </w:tabs>
        <w:spacing w:line="276" w:lineRule="auto"/>
        <w:rPr>
          <w:rFonts w:ascii="Cambria" w:hAnsi="Cambria"/>
          <w:b/>
          <w:iCs/>
          <w:sz w:val="20"/>
          <w:szCs w:val="20"/>
        </w:rPr>
      </w:pPr>
    </w:p>
    <w:p w:rsidR="00454C68" w:rsidRDefault="00454C68" w:rsidP="00454C68">
      <w:pPr>
        <w:spacing w:line="276" w:lineRule="auto"/>
        <w:ind w:left="567"/>
        <w:rPr>
          <w:rFonts w:ascii="Cambria" w:hAnsi="Cambria"/>
        </w:rPr>
      </w:pPr>
    </w:p>
    <w:p w:rsidR="00454C68" w:rsidRDefault="00454C68" w:rsidP="00454C68">
      <w:pPr>
        <w:spacing w:line="276" w:lineRule="auto"/>
        <w:ind w:left="567"/>
        <w:rPr>
          <w:rFonts w:ascii="Cambria" w:hAnsi="Cambria"/>
        </w:rPr>
      </w:pPr>
    </w:p>
    <w:p w:rsidR="00454C68" w:rsidRDefault="00454C68" w:rsidP="00454C68">
      <w:pPr>
        <w:spacing w:line="276" w:lineRule="auto"/>
        <w:ind w:left="567"/>
        <w:rPr>
          <w:rFonts w:ascii="Cambria" w:hAnsi="Cambria"/>
        </w:rPr>
      </w:pPr>
    </w:p>
    <w:p w:rsidR="00454C68" w:rsidRPr="004614FF" w:rsidRDefault="00454C68" w:rsidP="00454C68">
      <w:pPr>
        <w:tabs>
          <w:tab w:val="left" w:pos="567"/>
        </w:tabs>
        <w:spacing w:line="276" w:lineRule="auto"/>
        <w:jc w:val="center"/>
        <w:rPr>
          <w:rFonts w:ascii="Cambria" w:hAnsi="Cambria"/>
          <w:b/>
          <w:iCs/>
        </w:rPr>
      </w:pPr>
      <w:r w:rsidRPr="004614FF">
        <w:rPr>
          <w:rFonts w:ascii="Cambria" w:hAnsi="Cambria"/>
          <w:b/>
          <w:iCs/>
        </w:rPr>
        <w:t>ZATWIERDZAM</w:t>
      </w:r>
    </w:p>
    <w:p w:rsidR="00454C68" w:rsidRDefault="00454C68" w:rsidP="00454C68">
      <w:pPr>
        <w:tabs>
          <w:tab w:val="left" w:pos="567"/>
        </w:tabs>
        <w:spacing w:line="276" w:lineRule="auto"/>
        <w:rPr>
          <w:rFonts w:ascii="Cambria" w:hAnsi="Cambria"/>
          <w:b/>
          <w:iCs/>
          <w:sz w:val="20"/>
          <w:szCs w:val="20"/>
        </w:rPr>
      </w:pPr>
    </w:p>
    <w:p w:rsidR="00454C68" w:rsidRDefault="00454C68" w:rsidP="00454C68">
      <w:pPr>
        <w:jc w:val="center"/>
        <w:rPr>
          <w:rFonts w:ascii="Cambria" w:hAnsi="Cambria"/>
        </w:rPr>
      </w:pPr>
      <w:r w:rsidRPr="00DD79B4">
        <w:rPr>
          <w:rFonts w:ascii="Cambria" w:hAnsi="Cambria"/>
          <w:b/>
        </w:rPr>
        <w:t xml:space="preserve">Wójt Gminy </w:t>
      </w:r>
      <w:r>
        <w:rPr>
          <w:rFonts w:ascii="Cambria" w:hAnsi="Cambria"/>
          <w:b/>
        </w:rPr>
        <w:t>Mirów</w:t>
      </w:r>
      <w:r w:rsidRPr="00DD79B4">
        <w:rPr>
          <w:rFonts w:ascii="Cambria" w:hAnsi="Cambria"/>
          <w:b/>
        </w:rPr>
        <w:t xml:space="preserve">– </w:t>
      </w:r>
      <w:r w:rsidRPr="004614FF">
        <w:rPr>
          <w:rFonts w:ascii="Cambria" w:hAnsi="Cambria"/>
          <w:b/>
        </w:rPr>
        <w:t xml:space="preserve">Artur </w:t>
      </w:r>
      <w:proofErr w:type="spellStart"/>
      <w:r w:rsidRPr="004614FF">
        <w:rPr>
          <w:rFonts w:ascii="Cambria" w:hAnsi="Cambria"/>
          <w:b/>
        </w:rPr>
        <w:t>Siwiorek</w:t>
      </w:r>
      <w:proofErr w:type="spellEnd"/>
    </w:p>
    <w:p w:rsidR="00454C68" w:rsidRDefault="00454C68" w:rsidP="00454C68">
      <w:pPr>
        <w:jc w:val="center"/>
        <w:rPr>
          <w:rFonts w:ascii="Cambria" w:hAnsi="Cambria"/>
        </w:rPr>
      </w:pPr>
    </w:p>
    <w:p w:rsidR="00454C68" w:rsidRDefault="00454C68" w:rsidP="00454C68">
      <w:pPr>
        <w:jc w:val="center"/>
        <w:rPr>
          <w:rFonts w:ascii="Cambria" w:hAnsi="Cambria"/>
        </w:rPr>
      </w:pPr>
    </w:p>
    <w:p w:rsidR="00454C68" w:rsidRDefault="00454C68" w:rsidP="00454C68">
      <w:pPr>
        <w:jc w:val="center"/>
        <w:rPr>
          <w:rFonts w:ascii="Cambria" w:hAnsi="Cambria"/>
        </w:rPr>
      </w:pPr>
    </w:p>
    <w:p w:rsidR="00454C68" w:rsidRDefault="00454C68" w:rsidP="00454C68">
      <w:pPr>
        <w:jc w:val="center"/>
        <w:rPr>
          <w:rFonts w:ascii="Cambria" w:hAnsi="Cambria"/>
        </w:rPr>
      </w:pPr>
    </w:p>
    <w:p w:rsidR="00454C68" w:rsidRDefault="00451E10" w:rsidP="00454C68">
      <w:pPr>
        <w:jc w:val="center"/>
        <w:rPr>
          <w:rFonts w:ascii="Cambria" w:hAnsi="Cambria"/>
        </w:rPr>
      </w:pPr>
      <w:r>
        <w:rPr>
          <w:rFonts w:ascii="Cambria" w:hAnsi="Cambria"/>
        </w:rPr>
        <w:t>………………………………………...</w:t>
      </w:r>
    </w:p>
    <w:p w:rsidR="00451E10" w:rsidRPr="00451E10" w:rsidRDefault="00451E10" w:rsidP="00454C68">
      <w:pPr>
        <w:jc w:val="center"/>
        <w:rPr>
          <w:rFonts w:ascii="Cambria" w:hAnsi="Cambria"/>
          <w:sz w:val="18"/>
          <w:szCs w:val="18"/>
        </w:rPr>
      </w:pPr>
      <w:r>
        <w:rPr>
          <w:rFonts w:ascii="Cambria" w:hAnsi="Cambria"/>
          <w:sz w:val="18"/>
          <w:szCs w:val="18"/>
        </w:rPr>
        <w:t>(podpis Kierownika Zamawiającego)</w:t>
      </w:r>
    </w:p>
    <w:p w:rsidR="00454C68" w:rsidRDefault="00454C68" w:rsidP="00454C68">
      <w:pPr>
        <w:jc w:val="center"/>
        <w:rPr>
          <w:rFonts w:ascii="Cambria" w:hAnsi="Cambria"/>
        </w:rPr>
      </w:pPr>
    </w:p>
    <w:p w:rsidR="00454C68" w:rsidRDefault="00454C68" w:rsidP="00454C68">
      <w:pPr>
        <w:jc w:val="center"/>
        <w:rPr>
          <w:rFonts w:ascii="Cambria" w:hAnsi="Cambria"/>
        </w:rPr>
      </w:pPr>
      <w:r>
        <w:rPr>
          <w:rFonts w:ascii="Cambria" w:hAnsi="Cambria"/>
        </w:rPr>
        <w:t>Mirów</w:t>
      </w:r>
      <w:r w:rsidRPr="00DD79B4">
        <w:rPr>
          <w:rFonts w:ascii="Cambria" w:hAnsi="Cambria"/>
        </w:rPr>
        <w:t>, dnia</w:t>
      </w:r>
      <w:r>
        <w:rPr>
          <w:rFonts w:ascii="Cambria" w:hAnsi="Cambria"/>
        </w:rPr>
        <w:t xml:space="preserve"> </w:t>
      </w:r>
      <w:r w:rsidR="00A951AB">
        <w:rPr>
          <w:rFonts w:ascii="Cambria" w:hAnsi="Cambria"/>
        </w:rPr>
        <w:t>15.06.</w:t>
      </w:r>
      <w:r>
        <w:rPr>
          <w:rFonts w:ascii="Cambria" w:hAnsi="Cambria"/>
        </w:rPr>
        <w:t>2021 r</w:t>
      </w:r>
      <w:r w:rsidRPr="00DD79B4">
        <w:rPr>
          <w:rFonts w:ascii="Cambria" w:hAnsi="Cambria"/>
        </w:rPr>
        <w:t>.</w:t>
      </w:r>
    </w:p>
    <w:p w:rsidR="00454C68" w:rsidRDefault="00454C68" w:rsidP="00454C68">
      <w:pPr>
        <w:jc w:val="center"/>
        <w:rPr>
          <w:rFonts w:ascii="Cambria" w:hAnsi="Cambria"/>
        </w:rPr>
      </w:pPr>
    </w:p>
    <w:p w:rsidR="00AB0E1C" w:rsidRDefault="00AB0E1C" w:rsidP="00454C68">
      <w:pPr>
        <w:spacing w:line="276" w:lineRule="auto"/>
        <w:ind w:left="567"/>
        <w:rPr>
          <w:rFonts w:ascii="Cambria" w:hAnsi="Cambria"/>
        </w:rPr>
      </w:pPr>
    </w:p>
    <w:p w:rsidR="00454C68" w:rsidRPr="00904DA8" w:rsidRDefault="00454C68" w:rsidP="00454C68">
      <w:pPr>
        <w:rPr>
          <w:rFonts w:ascii="Cambria" w:hAnsi="Cambria"/>
        </w:rPr>
      </w:pPr>
    </w:p>
    <w:p w:rsidR="00454C68" w:rsidRPr="00904DA8" w:rsidRDefault="00454C68" w:rsidP="00454C68">
      <w:pPr>
        <w:tabs>
          <w:tab w:val="left" w:pos="7137"/>
        </w:tabs>
        <w:rPr>
          <w:rFonts w:ascii="Cambria" w:hAnsi="Cambria"/>
        </w:rPr>
      </w:pPr>
      <w:r>
        <w:rPr>
          <w:rFonts w:ascii="Cambria" w:hAnsi="Cambria"/>
        </w:rPr>
        <w:tab/>
      </w:r>
    </w:p>
    <w:tbl>
      <w:tblPr>
        <w:tblW w:w="0" w:type="auto"/>
        <w:jc w:val="center"/>
        <w:tblBorders>
          <w:bottom w:val="single" w:sz="4" w:space="0" w:color="auto"/>
        </w:tblBorders>
        <w:tblLook w:val="00A0" w:firstRow="1" w:lastRow="0" w:firstColumn="1" w:lastColumn="0" w:noHBand="0" w:noVBand="0"/>
      </w:tblPr>
      <w:tblGrid>
        <w:gridCol w:w="9054"/>
      </w:tblGrid>
      <w:tr w:rsidR="00454C68" w:rsidRPr="00C6306E" w:rsidTr="00454C68">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454C68" w:rsidRPr="00C6306E" w:rsidRDefault="00454C68" w:rsidP="00454C68">
            <w:pPr>
              <w:spacing w:line="276" w:lineRule="auto"/>
              <w:jc w:val="center"/>
              <w:rPr>
                <w:rFonts w:asciiTheme="majorHAnsi" w:hAnsiTheme="majorHAnsi"/>
                <w:sz w:val="26"/>
                <w:szCs w:val="26"/>
              </w:rPr>
            </w:pPr>
            <w:r>
              <w:rPr>
                <w:rFonts w:asciiTheme="majorHAnsi" w:hAnsiTheme="majorHAnsi"/>
                <w:sz w:val="26"/>
                <w:szCs w:val="26"/>
              </w:rPr>
              <w:lastRenderedPageBreak/>
              <w:t>Rozdział 1</w:t>
            </w:r>
          </w:p>
          <w:p w:rsidR="00454C68" w:rsidRPr="00C6306E" w:rsidRDefault="00454C68" w:rsidP="00454C68">
            <w:pPr>
              <w:spacing w:line="276" w:lineRule="auto"/>
              <w:jc w:val="center"/>
              <w:rPr>
                <w:rFonts w:asciiTheme="majorHAnsi" w:hAnsiTheme="majorHAnsi"/>
                <w:b/>
                <w:bCs/>
              </w:rPr>
            </w:pPr>
            <w:r>
              <w:rPr>
                <w:rFonts w:asciiTheme="majorHAnsi" w:hAnsiTheme="majorHAnsi"/>
                <w:b/>
                <w:bCs/>
                <w:sz w:val="26"/>
                <w:szCs w:val="26"/>
              </w:rPr>
              <w:t>POSTANOWIENIA OGÓLNE</w:t>
            </w:r>
          </w:p>
        </w:tc>
      </w:tr>
    </w:tbl>
    <w:p w:rsidR="00454C68" w:rsidRPr="00C6306E" w:rsidRDefault="00454C68" w:rsidP="00454C68">
      <w:pPr>
        <w:widowControl w:val="0"/>
        <w:spacing w:line="276" w:lineRule="auto"/>
        <w:ind w:left="567"/>
        <w:jc w:val="both"/>
        <w:outlineLvl w:val="3"/>
        <w:rPr>
          <w:rFonts w:asciiTheme="majorHAnsi" w:hAnsiTheme="majorHAnsi" w:cs="Arial"/>
          <w:b/>
          <w:bCs/>
        </w:rPr>
      </w:pPr>
    </w:p>
    <w:p w:rsidR="00454C68" w:rsidRPr="00C6306E" w:rsidRDefault="00454C68" w:rsidP="00454C68">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rsidR="00454C68" w:rsidRDefault="00454C68" w:rsidP="00454C68">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rsidR="00454C68" w:rsidRPr="00E3185C" w:rsidRDefault="00454C68" w:rsidP="00454C68">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rsidR="00454C68" w:rsidRDefault="00454C68" w:rsidP="00454C68">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rsidR="00454C68" w:rsidRDefault="00454C68" w:rsidP="00454C68">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rsidR="00454C68" w:rsidRPr="00AA54E5" w:rsidRDefault="00454C68" w:rsidP="00454C68">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hyperlink r:id="rId9" w:history="1">
        <w:r w:rsidRPr="00432C57">
          <w:rPr>
            <w:rStyle w:val="Hipercze"/>
            <w:rFonts w:ascii="Cambria" w:hAnsi="Cambria" w:cs="Arial"/>
            <w:bCs/>
          </w:rPr>
          <w:t>https://epuap.gov.pl/wps/portal</w:t>
        </w:r>
      </w:hyperlink>
    </w:p>
    <w:p w:rsidR="00454C68" w:rsidRPr="002F720D" w:rsidRDefault="00454C68" w:rsidP="00454C68">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rsidR="00454C68" w:rsidRPr="002F720D" w:rsidRDefault="00454C68" w:rsidP="00454C68">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hyperlink r:id="rId10" w:history="1">
        <w:r w:rsidRPr="00432C57">
          <w:rPr>
            <w:rStyle w:val="Hipercze"/>
            <w:rFonts w:ascii="Cambria" w:hAnsi="Cambria"/>
          </w:rPr>
          <w:t>https://mirow.pl/bip</w:t>
        </w:r>
      </w:hyperlink>
    </w:p>
    <w:p w:rsidR="00454C68" w:rsidRDefault="00454C68" w:rsidP="00454C68">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 xml:space="preserve">będą zmiany i wyjaśnienia treści SWZ oraz inne dokumenty zamówienia bezpośrednio związane z postępowaniem o udzielenie zamówienia [URL]: </w:t>
      </w:r>
      <w:hyperlink r:id="rId11" w:history="1">
        <w:r w:rsidRPr="00432C57">
          <w:rPr>
            <w:rStyle w:val="Hipercze"/>
            <w:rFonts w:ascii="Cambria" w:hAnsi="Cambria"/>
          </w:rPr>
          <w:t>https://mirow.pl/bip</w:t>
        </w:r>
      </w:hyperlink>
    </w:p>
    <w:p w:rsidR="00454C68" w:rsidRPr="008C2FF9" w:rsidRDefault="00454C68" w:rsidP="00454C68">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rsidR="00454C68" w:rsidRPr="00C6306E" w:rsidRDefault="00454C68" w:rsidP="00454C68">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p>
    <w:p w:rsidR="00454C68" w:rsidRPr="00C6306E" w:rsidRDefault="00454C68" w:rsidP="00454C68">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Niniejsze postępowanie o udzielenie zamówienia publicznego prowadzone jest w trybie podstawowym</w:t>
      </w:r>
      <w:r w:rsidR="00432C57">
        <w:rPr>
          <w:rFonts w:asciiTheme="majorHAnsi" w:hAnsiTheme="majorHAnsi" w:cs="Arial"/>
          <w:bCs/>
        </w:rPr>
        <w:t>,</w:t>
      </w:r>
      <w:r w:rsidRPr="00C6306E">
        <w:rPr>
          <w:rFonts w:asciiTheme="majorHAnsi" w:hAnsiTheme="majorHAnsi" w:cs="Arial"/>
          <w:bCs/>
        </w:rPr>
        <w:t xml:space="preserve">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rsidR="00454C68" w:rsidRPr="00C6306E" w:rsidRDefault="00454C68" w:rsidP="00454C68">
      <w:pPr>
        <w:widowControl w:val="0"/>
        <w:numPr>
          <w:ilvl w:val="1"/>
          <w:numId w:val="1"/>
        </w:numPr>
        <w:spacing w:line="276" w:lineRule="auto"/>
        <w:ind w:left="567" w:hanging="567"/>
        <w:jc w:val="both"/>
        <w:outlineLvl w:val="3"/>
        <w:rPr>
          <w:rFonts w:asciiTheme="majorHAnsi" w:eastAsia="MS Mincho" w:hAnsiTheme="majorHAnsi" w:cs="MS Mincho"/>
          <w:b/>
          <w:bCs/>
        </w:rPr>
      </w:pPr>
      <w:bookmarkStart w:id="2" w:name="_Hlk60813568"/>
      <w:r w:rsidRPr="00C6306E">
        <w:rPr>
          <w:rFonts w:asciiTheme="majorHAnsi" w:eastAsia="MS Mincho" w:hAnsiTheme="majorHAnsi" w:cs="MS Mincho"/>
          <w:b/>
          <w:bCs/>
        </w:rPr>
        <w:t>Wartość zamówienia.</w:t>
      </w:r>
    </w:p>
    <w:p w:rsidR="00454C68" w:rsidRPr="00C6306E" w:rsidRDefault="00454C68" w:rsidP="00454C68">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Niniejsze zamówienie jest zamówieniem klasycznym w rozumieniu art. 7 pkt 33) ustawy</w:t>
      </w:r>
      <w:r>
        <w:rPr>
          <w:rFonts w:asciiTheme="majorHAnsi" w:eastAsia="MS Mincho" w:hAnsiTheme="majorHAnsi" w:cs="MS Mincho"/>
          <w:bCs/>
        </w:rPr>
        <w:t xml:space="preserve"> </w:t>
      </w:r>
      <w:proofErr w:type="spellStart"/>
      <w:r>
        <w:rPr>
          <w:rFonts w:asciiTheme="majorHAnsi" w:hAnsiTheme="majorHAnsi"/>
          <w:color w:val="000000"/>
        </w:rPr>
        <w:t>Pzp</w:t>
      </w:r>
      <w:proofErr w:type="spellEnd"/>
      <w:r w:rsidRPr="00C6306E">
        <w:rPr>
          <w:rFonts w:asciiTheme="majorHAnsi" w:eastAsia="MS Mincho" w:hAnsiTheme="majorHAnsi" w:cs="MS Mincho"/>
          <w:bCs/>
        </w:rPr>
        <w:t>. Wartość zamówienia nie przekracza progów unijnych w rozumieniu art. 3 ustawy</w:t>
      </w:r>
      <w:r>
        <w:rPr>
          <w:rFonts w:asciiTheme="majorHAnsi" w:eastAsia="MS Mincho" w:hAnsiTheme="majorHAnsi" w:cs="MS Mincho"/>
          <w:bCs/>
        </w:rPr>
        <w:t xml:space="preserve"> </w:t>
      </w:r>
      <w:proofErr w:type="spellStart"/>
      <w:r>
        <w:rPr>
          <w:rFonts w:asciiTheme="majorHAnsi" w:eastAsia="MS Mincho" w:hAnsiTheme="majorHAnsi" w:cs="MS Mincho"/>
          <w:bCs/>
        </w:rPr>
        <w:t>Pzp</w:t>
      </w:r>
      <w:proofErr w:type="spellEnd"/>
      <w:r w:rsidRPr="00C6306E">
        <w:rPr>
          <w:rFonts w:asciiTheme="majorHAnsi" w:eastAsia="MS Mincho" w:hAnsiTheme="majorHAnsi" w:cs="MS Mincho"/>
          <w:bCs/>
        </w:rPr>
        <w:t>.</w:t>
      </w:r>
    </w:p>
    <w:bookmarkEnd w:id="2"/>
    <w:p w:rsidR="00454C68" w:rsidRPr="00C6306E" w:rsidRDefault="00454C68" w:rsidP="00454C68">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rsidR="00454C68" w:rsidRPr="00C6306E" w:rsidRDefault="00454C68" w:rsidP="00454C68">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11 września 2019 r. Prawo zamówień publicznych </w:t>
      </w:r>
      <w:r w:rsidRPr="00C6306E">
        <w:rPr>
          <w:rFonts w:asciiTheme="majorHAnsi" w:eastAsia="MS Mincho" w:hAnsiTheme="majorHAnsi" w:cs="MS Mincho"/>
          <w:bCs/>
          <w:sz w:val="24"/>
          <w:szCs w:val="24"/>
        </w:rPr>
        <w:br/>
        <w:t>(</w:t>
      </w:r>
      <w:r>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 xml:space="preserve">Dz. U. z 2019 r., poz. 2019 </w:t>
      </w:r>
      <w:r w:rsidRPr="00C6306E">
        <w:rPr>
          <w:rFonts w:asciiTheme="majorHAnsi" w:hAnsiTheme="majorHAnsi" w:cs="Arial"/>
          <w:bCs/>
          <w:sz w:val="24"/>
          <w:szCs w:val="24"/>
        </w:rPr>
        <w:t>z</w:t>
      </w:r>
      <w:r>
        <w:rPr>
          <w:rFonts w:asciiTheme="majorHAnsi" w:hAnsiTheme="majorHAnsi" w:cs="Arial"/>
          <w:bCs/>
          <w:sz w:val="24"/>
          <w:szCs w:val="24"/>
        </w:rPr>
        <w:t>e</w:t>
      </w:r>
      <w:r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 będące przedmiotem niniejszego postępowania,</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„Zamawiający”</w:t>
      </w:r>
      <w:r w:rsidRPr="00C6306E">
        <w:rPr>
          <w:rFonts w:asciiTheme="majorHAnsi" w:eastAsia="MS Mincho" w:hAnsiTheme="majorHAnsi" w:cs="MS Mincho"/>
          <w:bCs/>
          <w:sz w:val="24"/>
          <w:szCs w:val="24"/>
        </w:rPr>
        <w:t xml:space="preserve"> – </w:t>
      </w:r>
      <w:r>
        <w:rPr>
          <w:rFonts w:asciiTheme="majorHAnsi" w:eastAsia="MS Mincho" w:hAnsiTheme="majorHAnsi" w:cs="MS Mincho"/>
          <w:bCs/>
          <w:sz w:val="24"/>
          <w:szCs w:val="24"/>
        </w:rPr>
        <w:t>Gmina Mirów,</w:t>
      </w:r>
    </w:p>
    <w:p w:rsidR="00454C68" w:rsidRPr="00C6306E" w:rsidRDefault="00454C68" w:rsidP="00454C68">
      <w:pPr>
        <w:pStyle w:val="Akapitzlist"/>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lastRenderedPageBreak/>
        <w:t>„Wykonawca”</w:t>
      </w:r>
      <w:r w:rsidRPr="00C6306E">
        <w:rPr>
          <w:rFonts w:asciiTheme="majorHAnsi" w:eastAsia="MS Mincho" w:hAnsiTheme="majorHAnsi" w:cs="MS Mincho"/>
          <w:bCs/>
          <w:sz w:val="24"/>
          <w:szCs w:val="24"/>
        </w:rPr>
        <w:t xml:space="preserve"> – </w:t>
      </w:r>
      <w:r w:rsidRPr="00C6306E">
        <w:rPr>
          <w:rFonts w:asciiTheme="majorHAnsi" w:hAnsiTheme="maj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C6306E">
        <w:rPr>
          <w:rFonts w:asciiTheme="majorHAnsi" w:eastAsia="MS Mincho" w:hAnsiTheme="majorHAnsi" w:cs="MS Mincho"/>
          <w:bCs/>
          <w:sz w:val="24"/>
          <w:szCs w:val="24"/>
        </w:rPr>
        <w:t>,</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rsidR="00454C68" w:rsidRPr="00C6306E" w:rsidRDefault="00454C68" w:rsidP="00454C68">
      <w:pPr>
        <w:pStyle w:val="Kolorowalistaakcent11"/>
        <w:widowControl w:val="0"/>
        <w:numPr>
          <w:ilvl w:val="0"/>
          <w:numId w:val="5"/>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miniPortal</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Pr>
          <w:rFonts w:asciiTheme="majorHAnsi" w:eastAsia="MS Mincho" w:hAnsiTheme="majorHAnsi" w:cs="MS Mincho"/>
          <w:bCs/>
          <w:sz w:val="24"/>
          <w:szCs w:val="24"/>
        </w:rPr>
        <w:t>,</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Pr>
          <w:rFonts w:asciiTheme="majorHAnsi" w:eastAsia="MS Mincho" w:hAnsiTheme="majorHAnsi" w:cs="MS Mincho"/>
          <w:bCs/>
          <w:sz w:val="24"/>
          <w:szCs w:val="24"/>
        </w:rPr>
        <w:t>,</w:t>
      </w:r>
    </w:p>
    <w:p w:rsidR="00454C68" w:rsidRPr="00C6306E" w:rsidRDefault="00454C68" w:rsidP="00454C68">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rsidR="00454C68" w:rsidRPr="00A435B8" w:rsidRDefault="008B2B8B" w:rsidP="00454C68">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hyperlink r:id="rId12" w:history="1">
        <w:r w:rsidR="00454C68" w:rsidRPr="00432C57">
          <w:rPr>
            <w:rStyle w:val="Hipercze"/>
            <w:rFonts w:asciiTheme="majorHAnsi" w:eastAsia="MS Mincho" w:hAnsiTheme="majorHAnsi" w:cs="MS Mincho"/>
            <w:bCs/>
            <w:sz w:val="22"/>
            <w:szCs w:val="22"/>
          </w:rPr>
          <w:t xml:space="preserve">https://miniportal.uzp.gov.pl/InstrukcjaUzytkownikaSystemuMiniPortalePUAP.pdf </w:t>
        </w:r>
      </w:hyperlink>
      <w:r w:rsidR="00454C68" w:rsidRPr="00A435B8">
        <w:rPr>
          <w:rFonts w:asciiTheme="majorHAnsi" w:eastAsia="MS Mincho" w:hAnsiTheme="majorHAnsi" w:cs="MS Mincho"/>
          <w:bCs/>
          <w:color w:val="0070C0"/>
          <w:sz w:val="22"/>
          <w:szCs w:val="22"/>
        </w:rPr>
        <w:t xml:space="preserve"> </w:t>
      </w:r>
    </w:p>
    <w:p w:rsidR="00454C68" w:rsidRPr="00006522" w:rsidRDefault="00454C68" w:rsidP="00454C68">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Pr="00C6306E">
        <w:rPr>
          <w:rFonts w:asciiTheme="majorHAnsi" w:eastAsia="MS Mincho" w:hAnsiTheme="majorHAnsi" w:cs="MS Mincho"/>
          <w:bCs/>
          <w:sz w:val="24"/>
          <w:szCs w:val="24"/>
        </w:rPr>
        <w:t>miniPortalu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Pr>
          <w:rFonts w:asciiTheme="majorHAnsi" w:eastAsia="MS Mincho" w:hAnsiTheme="majorHAnsi" w:cs="MS Mincho"/>
          <w:bCs/>
          <w:sz w:val="24"/>
          <w:szCs w:val="24"/>
        </w:rPr>
        <w:t xml:space="preserve"> </w:t>
      </w:r>
      <w:r w:rsidRPr="00006522">
        <w:rPr>
          <w:rFonts w:asciiTheme="majorHAnsi" w:hAnsiTheme="majorHAnsi"/>
          <w:color w:val="000000" w:themeColor="text1"/>
          <w:sz w:val="24"/>
          <w:szCs w:val="24"/>
        </w:rPr>
        <w:t>Wykonawca zobowiązany jest zapoznać się z ww. Instrukcją i postępować wg zasad w niej wskazanych</w:t>
      </w:r>
      <w:r>
        <w:rPr>
          <w:rFonts w:asciiTheme="majorHAnsi" w:hAnsiTheme="majorHAnsi"/>
          <w:color w:val="000000" w:themeColor="text1"/>
          <w:sz w:val="24"/>
          <w:szCs w:val="24"/>
        </w:rPr>
        <w:t xml:space="preserve"> dedykowanych dla wykonawcy</w:t>
      </w:r>
      <w:r w:rsidRPr="00006522">
        <w:rPr>
          <w:rFonts w:asciiTheme="majorHAnsi" w:hAnsiTheme="majorHAnsi"/>
          <w:color w:val="000000" w:themeColor="text1"/>
          <w:sz w:val="24"/>
          <w:szCs w:val="24"/>
        </w:rPr>
        <w:t>. Wykonawca ubiegając się o udzielenie zamówienia w szczególności składając ofertę akceptuje zas</w:t>
      </w:r>
      <w:r>
        <w:rPr>
          <w:rFonts w:asciiTheme="majorHAnsi" w:hAnsiTheme="majorHAnsi"/>
          <w:color w:val="000000" w:themeColor="text1"/>
          <w:sz w:val="24"/>
          <w:szCs w:val="24"/>
        </w:rPr>
        <w:t xml:space="preserve">ady korzystania z systemu </w:t>
      </w:r>
      <w:proofErr w:type="spellStart"/>
      <w:r>
        <w:rPr>
          <w:rFonts w:asciiTheme="majorHAnsi" w:hAnsiTheme="majorHAnsi"/>
          <w:color w:val="000000" w:themeColor="text1"/>
          <w:sz w:val="24"/>
          <w:szCs w:val="24"/>
        </w:rPr>
        <w:t>miniPo</w:t>
      </w:r>
      <w:r w:rsidRPr="00006522">
        <w:rPr>
          <w:rFonts w:asciiTheme="majorHAnsi" w:hAnsiTheme="majorHAnsi"/>
          <w:color w:val="000000" w:themeColor="text1"/>
          <w:sz w:val="24"/>
          <w:szCs w:val="24"/>
        </w:rPr>
        <w:t>rtal</w:t>
      </w:r>
      <w:proofErr w:type="spellEnd"/>
      <w:r w:rsidRPr="00006522">
        <w:rPr>
          <w:rFonts w:asciiTheme="majorHAnsi" w:hAnsiTheme="majorHAnsi"/>
          <w:color w:val="000000" w:themeColor="text1"/>
          <w:sz w:val="24"/>
          <w:szCs w:val="24"/>
        </w:rPr>
        <w:t xml:space="preserve"> wskazane w Instrukcji użytkownika i SWZ</w:t>
      </w:r>
      <w:r>
        <w:rPr>
          <w:rFonts w:asciiTheme="majorHAnsi" w:hAnsiTheme="majorHAnsi"/>
          <w:color w:val="000000" w:themeColor="text1"/>
          <w:sz w:val="24"/>
          <w:szCs w:val="24"/>
        </w:rPr>
        <w:t>,</w:t>
      </w:r>
    </w:p>
    <w:p w:rsidR="00454C68" w:rsidRDefault="00454C68" w:rsidP="00454C68">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Pr>
          <w:rFonts w:asciiTheme="majorHAnsi" w:hAnsiTheme="majorHAnsi" w:cs="Arial"/>
          <w:bCs/>
        </w:rPr>
        <w:t>SWZ</w:t>
      </w:r>
      <w:r w:rsidRPr="00C6306E">
        <w:rPr>
          <w:rFonts w:asciiTheme="majorHAnsi" w:hAnsiTheme="majorHAnsi" w:cs="Arial"/>
          <w:bCs/>
        </w:rPr>
        <w:t xml:space="preserve"> i złożyć ofertę zgodnie z jej wymaganiami.</w:t>
      </w:r>
    </w:p>
    <w:p w:rsidR="00454C68" w:rsidRPr="00C6306E" w:rsidRDefault="00454C68" w:rsidP="00454C68">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454C68" w:rsidRPr="00C6306E" w:rsidTr="00454C68">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454C68" w:rsidRPr="00C6306E" w:rsidRDefault="00454C68" w:rsidP="00454C68">
            <w:pPr>
              <w:spacing w:line="276" w:lineRule="auto"/>
              <w:jc w:val="center"/>
              <w:rPr>
                <w:rFonts w:asciiTheme="majorHAnsi" w:hAnsiTheme="majorHAnsi"/>
                <w:sz w:val="26"/>
                <w:szCs w:val="26"/>
              </w:rPr>
            </w:pPr>
            <w:r w:rsidRPr="00C6306E">
              <w:rPr>
                <w:rFonts w:asciiTheme="majorHAnsi" w:hAnsiTheme="majorHAnsi"/>
                <w:sz w:val="26"/>
                <w:szCs w:val="26"/>
              </w:rPr>
              <w:t>Rozdział 2</w:t>
            </w:r>
          </w:p>
          <w:p w:rsidR="00454C68" w:rsidRPr="00C6306E" w:rsidRDefault="00454C68" w:rsidP="00454C68">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Pr>
                <w:rFonts w:asciiTheme="majorHAnsi" w:hAnsiTheme="majorHAnsi"/>
                <w:b/>
                <w:bCs/>
                <w:sz w:val="26"/>
                <w:szCs w:val="26"/>
              </w:rPr>
              <w:br/>
            </w:r>
            <w:r w:rsidRPr="00C6306E">
              <w:rPr>
                <w:rFonts w:asciiTheme="majorHAnsi" w:hAnsiTheme="majorHAnsi"/>
                <w:b/>
                <w:bCs/>
                <w:sz w:val="26"/>
                <w:szCs w:val="26"/>
              </w:rPr>
              <w:t>PROWADZENIA NEGOCJACJI</w:t>
            </w:r>
          </w:p>
        </w:tc>
      </w:tr>
    </w:tbl>
    <w:p w:rsidR="00454C68" w:rsidRPr="00C6306E" w:rsidRDefault="00454C68" w:rsidP="00454C68">
      <w:pPr>
        <w:pStyle w:val="Akapitzlist"/>
        <w:autoSpaceDE w:val="0"/>
        <w:autoSpaceDN w:val="0"/>
        <w:adjustRightInd w:val="0"/>
        <w:spacing w:line="276" w:lineRule="auto"/>
        <w:ind w:left="0"/>
        <w:rPr>
          <w:rFonts w:asciiTheme="majorHAnsi" w:hAnsiTheme="majorHAnsi" w:cs="Helvetica"/>
          <w:b/>
          <w:bCs/>
        </w:rPr>
      </w:pPr>
    </w:p>
    <w:p w:rsidR="00454C68" w:rsidRDefault="00454C68" w:rsidP="00454C68">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rsidR="00454C68" w:rsidRDefault="00454C68" w:rsidP="00454C68">
      <w:pPr>
        <w:autoSpaceDE w:val="0"/>
        <w:autoSpaceDN w:val="0"/>
        <w:adjustRightInd w:val="0"/>
        <w:spacing w:line="276" w:lineRule="auto"/>
        <w:jc w:val="both"/>
        <w:rPr>
          <w:rFonts w:asciiTheme="majorHAnsi" w:hAnsiTheme="majorHAnsi" w:cs="Helvetica"/>
          <w:bCs/>
        </w:rPr>
      </w:pPr>
    </w:p>
    <w:p w:rsidR="00454C68" w:rsidRDefault="00454C68" w:rsidP="00454C68">
      <w:pPr>
        <w:autoSpaceDE w:val="0"/>
        <w:autoSpaceDN w:val="0"/>
        <w:adjustRightInd w:val="0"/>
        <w:spacing w:line="276" w:lineRule="auto"/>
        <w:jc w:val="both"/>
        <w:rPr>
          <w:rFonts w:asciiTheme="majorHAnsi" w:hAnsiTheme="majorHAnsi" w:cs="Helvetica"/>
          <w:bCs/>
        </w:rPr>
      </w:pPr>
    </w:p>
    <w:p w:rsidR="00454C68" w:rsidRDefault="00454C68" w:rsidP="00454C68">
      <w:pPr>
        <w:autoSpaceDE w:val="0"/>
        <w:autoSpaceDN w:val="0"/>
        <w:adjustRightInd w:val="0"/>
        <w:spacing w:line="276" w:lineRule="auto"/>
        <w:jc w:val="both"/>
        <w:rPr>
          <w:rFonts w:asciiTheme="majorHAnsi" w:hAnsiTheme="majorHAnsi" w:cs="Helvetica"/>
          <w:bCs/>
        </w:rPr>
      </w:pPr>
    </w:p>
    <w:p w:rsidR="00454C68" w:rsidRPr="00C6306E" w:rsidRDefault="00454C68" w:rsidP="00454C68">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454C68" w:rsidRPr="00C6306E" w:rsidTr="00454C68">
        <w:trPr>
          <w:jc w:val="center"/>
        </w:trPr>
        <w:tc>
          <w:tcPr>
            <w:tcW w:w="9054" w:type="dxa"/>
            <w:tcBorders>
              <w:bottom w:val="single" w:sz="4" w:space="0" w:color="auto"/>
            </w:tcBorders>
            <w:shd w:val="clear" w:color="auto" w:fill="D9D9D9" w:themeFill="background1" w:themeFillShade="D9"/>
          </w:tcPr>
          <w:p w:rsidR="00454C68" w:rsidRPr="00C6306E" w:rsidRDefault="00454C68" w:rsidP="00454C68">
            <w:pPr>
              <w:spacing w:line="276" w:lineRule="auto"/>
              <w:jc w:val="center"/>
              <w:rPr>
                <w:rFonts w:asciiTheme="majorHAnsi" w:hAnsiTheme="majorHAnsi"/>
                <w:sz w:val="26"/>
                <w:szCs w:val="26"/>
              </w:rPr>
            </w:pPr>
            <w:r w:rsidRPr="00C6306E">
              <w:rPr>
                <w:rFonts w:asciiTheme="majorHAnsi" w:hAnsiTheme="majorHAnsi"/>
                <w:sz w:val="26"/>
                <w:szCs w:val="26"/>
              </w:rPr>
              <w:t>Rozdział 3</w:t>
            </w:r>
          </w:p>
          <w:p w:rsidR="00454C68" w:rsidRPr="00C6306E" w:rsidRDefault="00454C68" w:rsidP="00454C68">
            <w:pPr>
              <w:spacing w:line="276" w:lineRule="auto"/>
              <w:jc w:val="center"/>
              <w:rPr>
                <w:rFonts w:asciiTheme="majorHAnsi" w:hAnsiTheme="majorHAnsi"/>
              </w:rPr>
            </w:pPr>
            <w:r w:rsidRPr="00C6306E">
              <w:rPr>
                <w:rFonts w:asciiTheme="majorHAnsi" w:hAnsiTheme="majorHAnsi"/>
                <w:b/>
                <w:sz w:val="26"/>
                <w:szCs w:val="26"/>
              </w:rPr>
              <w:t>ŹRÓDŁA FINANSOWANIA</w:t>
            </w:r>
          </w:p>
        </w:tc>
      </w:tr>
    </w:tbl>
    <w:p w:rsidR="00454C68" w:rsidRPr="00C6306E" w:rsidRDefault="00454C68" w:rsidP="00454C68">
      <w:pPr>
        <w:pStyle w:val="Akapitzlist"/>
        <w:widowControl w:val="0"/>
        <w:spacing w:line="276" w:lineRule="auto"/>
        <w:ind w:left="567"/>
        <w:outlineLvl w:val="3"/>
        <w:rPr>
          <w:rFonts w:asciiTheme="majorHAnsi" w:hAnsiTheme="majorHAnsi" w:cs="Arial"/>
          <w:bCs/>
        </w:rPr>
      </w:pPr>
    </w:p>
    <w:p w:rsidR="00454C68" w:rsidRDefault="00454C68" w:rsidP="00454C68">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w:t>
      </w:r>
      <w:r>
        <w:rPr>
          <w:rFonts w:ascii="Cambria" w:hAnsi="Cambria" w:cs="Arial"/>
          <w:b/>
          <w:bCs/>
        </w:rPr>
        <w:t xml:space="preserve">orozumienia w sprawie przyznania dotacji na: </w:t>
      </w:r>
      <w:bookmarkStart w:id="3" w:name="_Hlk74289373"/>
      <w:r w:rsidRPr="00B54C0E">
        <w:rPr>
          <w:rFonts w:ascii="Cambria" w:hAnsi="Cambria" w:cs="Arial"/>
          <w:b/>
          <w:bCs/>
          <w:i/>
        </w:rPr>
        <w:t>pierwsze wyposażenie oraz działalność przez pierwszych 3 miesięcy centrum integracji społecznej</w:t>
      </w:r>
      <w:r>
        <w:rPr>
          <w:rFonts w:ascii="Cambria" w:hAnsi="Cambria" w:cs="Arial"/>
          <w:b/>
          <w:bCs/>
        </w:rPr>
        <w:t xml:space="preserve"> </w:t>
      </w:r>
      <w:bookmarkEnd w:id="3"/>
      <w:r>
        <w:rPr>
          <w:rFonts w:ascii="Cambria" w:hAnsi="Cambria" w:cs="Arial"/>
          <w:b/>
          <w:bCs/>
        </w:rPr>
        <w:t>(CIS)  w</w:t>
      </w:r>
      <w:r w:rsidRPr="006054E9">
        <w:rPr>
          <w:rFonts w:ascii="Cambria" w:hAnsi="Cambria" w:cs="Arial"/>
          <w:b/>
          <w:bCs/>
        </w:rPr>
        <w:t xml:space="preserve">spółfinansowane </w:t>
      </w:r>
      <w:r>
        <w:rPr>
          <w:rFonts w:ascii="Cambria" w:hAnsi="Cambria" w:cs="Arial"/>
          <w:b/>
          <w:bCs/>
        </w:rPr>
        <w:t xml:space="preserve">przez Województwo Mazowieckie, ul. Jagiellońska 26, 03-719 Warszawa w imieniu którego działa Mazowieckie Centrum Polityki Społecznej, ul. Grzybowska 80/82, 00-844 Warszawa. </w:t>
      </w:r>
    </w:p>
    <w:p w:rsidR="00454C68" w:rsidRPr="00C6306E" w:rsidRDefault="00454C68" w:rsidP="00454C68">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454C68" w:rsidRPr="00C6306E" w:rsidTr="00454C68">
        <w:trPr>
          <w:jc w:val="center"/>
        </w:trPr>
        <w:tc>
          <w:tcPr>
            <w:tcW w:w="9054" w:type="dxa"/>
            <w:tcBorders>
              <w:bottom w:val="single" w:sz="4" w:space="0" w:color="auto"/>
            </w:tcBorders>
            <w:shd w:val="clear" w:color="auto" w:fill="D9D9D9" w:themeFill="background1" w:themeFillShade="D9"/>
          </w:tcPr>
          <w:p w:rsidR="00454C68" w:rsidRPr="00C6306E" w:rsidRDefault="00454C68" w:rsidP="00454C68">
            <w:pPr>
              <w:spacing w:line="276" w:lineRule="auto"/>
              <w:jc w:val="center"/>
              <w:rPr>
                <w:rFonts w:asciiTheme="majorHAnsi" w:hAnsiTheme="majorHAnsi"/>
                <w:sz w:val="26"/>
                <w:szCs w:val="26"/>
              </w:rPr>
            </w:pPr>
            <w:r w:rsidRPr="00C6306E">
              <w:rPr>
                <w:rFonts w:asciiTheme="majorHAnsi" w:hAnsiTheme="majorHAnsi"/>
                <w:sz w:val="26"/>
                <w:szCs w:val="26"/>
              </w:rPr>
              <w:t>Rozdział 4</w:t>
            </w:r>
          </w:p>
          <w:p w:rsidR="00454C68" w:rsidRPr="00C6306E" w:rsidRDefault="00454C68" w:rsidP="00454C68">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rsidR="00454C68" w:rsidRDefault="00454C68" w:rsidP="00454C68">
      <w:pPr>
        <w:pStyle w:val="Kolorowalistaakcent11"/>
        <w:tabs>
          <w:tab w:val="left" w:pos="567"/>
        </w:tabs>
        <w:suppressAutoHyphens/>
        <w:spacing w:before="0" w:after="0" w:line="276" w:lineRule="auto"/>
        <w:ind w:left="567"/>
        <w:rPr>
          <w:rFonts w:ascii="Cambria" w:hAnsi="Cambria" w:cs="Arial"/>
          <w:bCs/>
          <w:i/>
          <w:sz w:val="24"/>
          <w:szCs w:val="24"/>
        </w:rPr>
      </w:pPr>
    </w:p>
    <w:p w:rsidR="00454C68" w:rsidRPr="002323CF" w:rsidRDefault="00454C68" w:rsidP="00454C68">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Przedmiotem niniejszego zamówienia jest „</w:t>
      </w:r>
      <w:r w:rsidRPr="00257845">
        <w:rPr>
          <w:rFonts w:asciiTheme="majorHAnsi" w:hAnsiTheme="majorHAnsi" w:cs="Arial"/>
          <w:b/>
          <w:bCs/>
          <w:i/>
          <w:sz w:val="24"/>
          <w:szCs w:val="24"/>
        </w:rPr>
        <w:t xml:space="preserve">Budowa świetlicy gminnej w Zbijowie Małym  II etap – Utworzenie Centrum Integracji Społecznej - Zakup </w:t>
      </w:r>
      <w:r w:rsidR="00432C57">
        <w:rPr>
          <w:rFonts w:asciiTheme="majorHAnsi" w:hAnsiTheme="majorHAnsi" w:cs="Arial"/>
          <w:b/>
          <w:bCs/>
          <w:i/>
          <w:sz w:val="24"/>
          <w:szCs w:val="24"/>
        </w:rPr>
        <w:t xml:space="preserve">samochodu </w:t>
      </w:r>
      <w:bookmarkStart w:id="4" w:name="_Hlk74289492"/>
      <w:r w:rsidR="00E81587">
        <w:rPr>
          <w:rFonts w:asciiTheme="majorHAnsi" w:hAnsiTheme="majorHAnsi" w:cs="Arial"/>
          <w:b/>
          <w:bCs/>
          <w:i/>
          <w:sz w:val="24"/>
          <w:szCs w:val="24"/>
        </w:rPr>
        <w:t>towarowo – osobowego do przewozu osób i narzędzi</w:t>
      </w:r>
      <w:r w:rsidR="00432C57">
        <w:rPr>
          <w:rFonts w:asciiTheme="majorHAnsi" w:hAnsiTheme="majorHAnsi" w:cs="Arial"/>
          <w:bCs/>
          <w:i/>
          <w:sz w:val="24"/>
          <w:szCs w:val="24"/>
        </w:rPr>
        <w:t>.</w:t>
      </w:r>
      <w:r>
        <w:rPr>
          <w:rFonts w:asciiTheme="majorHAnsi" w:hAnsiTheme="majorHAnsi" w:cs="Arial"/>
          <w:bCs/>
          <w:sz w:val="24"/>
          <w:szCs w:val="24"/>
        </w:rPr>
        <w:t xml:space="preserve"> </w:t>
      </w:r>
      <w:bookmarkEnd w:id="4"/>
    </w:p>
    <w:p w:rsidR="00454C68" w:rsidRPr="003E04E3" w:rsidRDefault="00454C68" w:rsidP="00454C68">
      <w:pPr>
        <w:pStyle w:val="Akapitzlist"/>
        <w:widowControl w:val="0"/>
        <w:numPr>
          <w:ilvl w:val="1"/>
          <w:numId w:val="35"/>
        </w:numPr>
        <w:spacing w:line="276" w:lineRule="auto"/>
        <w:outlineLvl w:val="3"/>
        <w:rPr>
          <w:rFonts w:asciiTheme="majorHAnsi" w:hAnsiTheme="majorHAnsi" w:cs="Arial"/>
          <w:bCs/>
          <w:sz w:val="24"/>
          <w:szCs w:val="24"/>
        </w:rPr>
      </w:pPr>
      <w:r w:rsidRPr="003E04E3">
        <w:rPr>
          <w:rFonts w:asciiTheme="majorHAnsi" w:hAnsiTheme="majorHAnsi" w:cs="Arial"/>
          <w:bCs/>
          <w:sz w:val="24"/>
          <w:szCs w:val="24"/>
        </w:rPr>
        <w:t xml:space="preserve">Szczegółowy opis parametrów technicznych </w:t>
      </w:r>
      <w:r w:rsidR="00432C57" w:rsidRPr="003E04E3">
        <w:rPr>
          <w:rFonts w:asciiTheme="majorHAnsi" w:hAnsiTheme="majorHAnsi" w:cs="Arial"/>
          <w:bCs/>
          <w:sz w:val="24"/>
          <w:szCs w:val="24"/>
        </w:rPr>
        <w:t>samochodu osobowo - towarowego</w:t>
      </w:r>
      <w:r w:rsidRPr="003E04E3">
        <w:rPr>
          <w:rFonts w:asciiTheme="majorHAnsi" w:hAnsiTheme="majorHAnsi" w:cs="Arial"/>
          <w:bCs/>
          <w:sz w:val="24"/>
          <w:szCs w:val="24"/>
        </w:rPr>
        <w:t xml:space="preserve">, wymaganych przez Zamawiającego znajduje się załączniku nr 2 do SWZ. Na dostarczony przedmiot zamówienia Zamawiający wymaga udzielenie minimum </w:t>
      </w:r>
      <w:r w:rsidR="00AB0E1C">
        <w:rPr>
          <w:rFonts w:asciiTheme="majorHAnsi" w:hAnsiTheme="majorHAnsi" w:cs="Arial"/>
          <w:bCs/>
          <w:sz w:val="24"/>
          <w:szCs w:val="24"/>
        </w:rPr>
        <w:t>24</w:t>
      </w:r>
      <w:r w:rsidRPr="003E04E3">
        <w:rPr>
          <w:rFonts w:asciiTheme="majorHAnsi" w:hAnsiTheme="majorHAnsi" w:cs="Arial"/>
          <w:bCs/>
          <w:sz w:val="24"/>
          <w:szCs w:val="24"/>
        </w:rPr>
        <w:t xml:space="preserve"> miesięcy gwarancji.</w:t>
      </w:r>
    </w:p>
    <w:p w:rsidR="00454C68" w:rsidRPr="002323CF" w:rsidRDefault="00454C68" w:rsidP="00454C68">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Wykonawca zobowiązany jest zrealizować zamówienie na zasadach i warunkach opisanych w </w:t>
      </w:r>
      <w:r>
        <w:rPr>
          <w:rFonts w:asciiTheme="majorHAnsi" w:hAnsiTheme="majorHAnsi" w:cs="Arial"/>
          <w:bCs/>
          <w:sz w:val="24"/>
          <w:szCs w:val="24"/>
        </w:rPr>
        <w:t>projekcie</w:t>
      </w:r>
      <w:r w:rsidRPr="002323CF">
        <w:rPr>
          <w:rFonts w:asciiTheme="majorHAnsi" w:hAnsiTheme="majorHAnsi" w:cs="Arial"/>
          <w:bCs/>
          <w:sz w:val="24"/>
          <w:szCs w:val="24"/>
        </w:rPr>
        <w:t xml:space="preserve"> umowy stanowiącym załącznik nr </w:t>
      </w:r>
      <w:r>
        <w:rPr>
          <w:rFonts w:asciiTheme="majorHAnsi" w:hAnsiTheme="majorHAnsi" w:cs="Arial"/>
          <w:bCs/>
          <w:sz w:val="24"/>
          <w:szCs w:val="24"/>
        </w:rPr>
        <w:t>3</w:t>
      </w:r>
      <w:r w:rsidRPr="002323CF">
        <w:rPr>
          <w:rFonts w:asciiTheme="majorHAnsi" w:hAnsiTheme="majorHAnsi" w:cs="Arial"/>
          <w:bCs/>
          <w:sz w:val="24"/>
          <w:szCs w:val="24"/>
        </w:rPr>
        <w:t xml:space="preserve"> do SWZ.</w:t>
      </w:r>
    </w:p>
    <w:p w:rsidR="00454C68" w:rsidRDefault="00454C68" w:rsidP="00454C68">
      <w:pPr>
        <w:pStyle w:val="Akapitzlist"/>
        <w:widowControl w:val="0"/>
        <w:numPr>
          <w:ilvl w:val="1"/>
          <w:numId w:val="35"/>
        </w:numPr>
        <w:spacing w:line="276" w:lineRule="auto"/>
        <w:ind w:left="567" w:hanging="567"/>
        <w:outlineLvl w:val="3"/>
        <w:rPr>
          <w:rFonts w:asciiTheme="majorHAnsi" w:hAnsiTheme="majorHAnsi" w:cs="Arial"/>
          <w:b/>
          <w:bCs/>
          <w:sz w:val="24"/>
          <w:szCs w:val="24"/>
        </w:rPr>
      </w:pPr>
      <w:r w:rsidRPr="00FA1413">
        <w:rPr>
          <w:rFonts w:asciiTheme="majorHAnsi" w:hAnsiTheme="majorHAnsi" w:cs="Arial"/>
          <w:b/>
          <w:bCs/>
          <w:sz w:val="24"/>
          <w:szCs w:val="24"/>
        </w:rPr>
        <w:t>Nazwa/y i kod/y Wspólnego Słownika Zamówień: (CPV):</w:t>
      </w:r>
    </w:p>
    <w:p w:rsidR="00454C68" w:rsidRPr="00D40B49" w:rsidRDefault="00E81587" w:rsidP="00454C68">
      <w:pPr>
        <w:pStyle w:val="Akapitzlist"/>
        <w:widowControl w:val="0"/>
        <w:spacing w:line="276" w:lineRule="auto"/>
        <w:outlineLvl w:val="3"/>
        <w:rPr>
          <w:rFonts w:ascii="Cambria" w:eastAsia="Times New Roman" w:hAnsi="Cambria"/>
          <w:sz w:val="24"/>
          <w:szCs w:val="24"/>
          <w:lang w:eastAsia="pl-PL"/>
        </w:rPr>
      </w:pPr>
      <w:r>
        <w:rPr>
          <w:rFonts w:ascii="Cambria" w:eastAsia="Times New Roman" w:hAnsi="Cambria"/>
          <w:b/>
          <w:sz w:val="24"/>
          <w:szCs w:val="24"/>
          <w:lang w:eastAsia="pl-PL"/>
        </w:rPr>
        <w:t>34115200-8 – Pojazdy silnikowe do transportu mniej niż 10 osób</w:t>
      </w:r>
      <w:r w:rsidR="00454C68">
        <w:rPr>
          <w:rFonts w:ascii="Cambria" w:eastAsia="Times New Roman" w:hAnsi="Cambria"/>
          <w:sz w:val="24"/>
          <w:szCs w:val="24"/>
          <w:lang w:eastAsia="pl-PL"/>
        </w:rPr>
        <w:t>.</w:t>
      </w:r>
    </w:p>
    <w:p w:rsidR="00454C68" w:rsidRPr="00D40B49" w:rsidRDefault="00454C68" w:rsidP="00454C68">
      <w:pPr>
        <w:pStyle w:val="Kolorowalistaakcent11"/>
        <w:keepNext/>
        <w:numPr>
          <w:ilvl w:val="1"/>
          <w:numId w:val="34"/>
        </w:numPr>
        <w:spacing w:before="0" w:after="0" w:line="276" w:lineRule="auto"/>
        <w:ind w:left="567" w:hanging="567"/>
        <w:rPr>
          <w:rFonts w:ascii="Cambria" w:hAnsi="Cambria" w:cs="Helvetica"/>
          <w:bCs/>
          <w:color w:val="000000"/>
        </w:rPr>
      </w:pPr>
      <w:r w:rsidRPr="00D40B49">
        <w:rPr>
          <w:rFonts w:ascii="Cambria" w:hAnsi="Cambria" w:cs="Arial"/>
          <w:b/>
          <w:color w:val="000000" w:themeColor="text1"/>
          <w:sz w:val="24"/>
          <w:szCs w:val="24"/>
        </w:rPr>
        <w:t>Zamawiający nie przewiduje składania ofert częściowych.</w:t>
      </w:r>
      <w:r w:rsidRPr="00D40B49">
        <w:rPr>
          <w:rFonts w:ascii="Cambria" w:hAnsi="Cambria" w:cs="Helvetica"/>
          <w:b/>
          <w:bCs/>
          <w:color w:val="000000" w:themeColor="text1"/>
        </w:rPr>
        <w:t xml:space="preserve"> </w:t>
      </w:r>
    </w:p>
    <w:p w:rsidR="00A951AB" w:rsidRDefault="00454C68" w:rsidP="00432C57">
      <w:pPr>
        <w:pStyle w:val="Kolorowalistaakcent11"/>
        <w:keepNext/>
        <w:spacing w:before="0" w:after="0" w:line="276" w:lineRule="auto"/>
        <w:ind w:left="567"/>
        <w:rPr>
          <w:rFonts w:asciiTheme="majorHAnsi" w:hAnsiTheme="majorHAnsi" w:cs="Helvetica"/>
          <w:bCs/>
          <w:color w:val="000000" w:themeColor="text1"/>
          <w:sz w:val="24"/>
          <w:szCs w:val="24"/>
        </w:rPr>
      </w:pPr>
      <w:r w:rsidRPr="00D40B49">
        <w:rPr>
          <w:rFonts w:asciiTheme="majorHAnsi" w:hAnsiTheme="majorHAnsi" w:cs="Helvetica"/>
          <w:bCs/>
          <w:color w:val="000000" w:themeColor="text1"/>
          <w:sz w:val="24"/>
          <w:szCs w:val="24"/>
        </w:rPr>
        <w:t xml:space="preserve">Zamawiający nie dopuszcza możliwości składania ofert częściowych. </w:t>
      </w:r>
    </w:p>
    <w:p w:rsidR="00454C68" w:rsidRPr="007E4F28" w:rsidRDefault="00454C68" w:rsidP="00432C57">
      <w:pPr>
        <w:pStyle w:val="Kolorowalistaakcent11"/>
        <w:keepNext/>
        <w:spacing w:before="0" w:after="0" w:line="276" w:lineRule="auto"/>
        <w:ind w:left="567"/>
        <w:rPr>
          <w:rFonts w:asciiTheme="majorHAnsi" w:hAnsiTheme="majorHAnsi"/>
          <w:i/>
          <w:iCs/>
        </w:rPr>
      </w:pPr>
      <w:r w:rsidRPr="00A951AB">
        <w:rPr>
          <w:rFonts w:asciiTheme="majorHAnsi" w:hAnsiTheme="majorHAnsi" w:cs="Arial"/>
          <w:bCs/>
          <w:sz w:val="24"/>
          <w:szCs w:val="24"/>
        </w:rPr>
        <w:t>Nie dopuszcza się składania ofert wariantowych</w:t>
      </w:r>
      <w:r w:rsidRPr="007E4F28">
        <w:rPr>
          <w:rFonts w:asciiTheme="majorHAnsi" w:hAnsiTheme="majorHAnsi" w:cs="Arial"/>
          <w:b/>
          <w:bCs/>
          <w:sz w:val="24"/>
          <w:szCs w:val="24"/>
        </w:rPr>
        <w:t xml:space="preserve">. </w:t>
      </w:r>
    </w:p>
    <w:p w:rsidR="00454C68" w:rsidRDefault="00454C68" w:rsidP="00454C68">
      <w:pPr>
        <w:pStyle w:val="Kolorowalistaakcent11"/>
        <w:keepNext/>
        <w:spacing w:before="0" w:after="0" w:line="276" w:lineRule="auto"/>
        <w:rPr>
          <w:rFonts w:asciiTheme="majorHAnsi" w:hAnsiTheme="majorHAnsi"/>
          <w:i/>
          <w:iCs/>
        </w:rPr>
      </w:pPr>
    </w:p>
    <w:p w:rsidR="00454C68" w:rsidRPr="007E4F28" w:rsidRDefault="00454C68" w:rsidP="00454C68">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454C68" w:rsidRPr="00C6306E" w:rsidTr="00454C68">
        <w:trPr>
          <w:jc w:val="center"/>
        </w:trPr>
        <w:tc>
          <w:tcPr>
            <w:tcW w:w="9068" w:type="dxa"/>
            <w:tcBorders>
              <w:bottom w:val="single" w:sz="4" w:space="0" w:color="auto"/>
            </w:tcBorders>
            <w:shd w:val="clear" w:color="auto" w:fill="D9D9D9" w:themeFill="background1" w:themeFillShade="D9"/>
          </w:tcPr>
          <w:p w:rsidR="00454C68" w:rsidRPr="00C6306E" w:rsidRDefault="00454C68" w:rsidP="00454C68">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5</w:t>
            </w:r>
          </w:p>
          <w:p w:rsidR="00454C68" w:rsidRPr="00C6306E" w:rsidRDefault="00454C68" w:rsidP="00454C68">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PODWYKONAWCY</w:t>
            </w:r>
          </w:p>
        </w:tc>
      </w:tr>
    </w:tbl>
    <w:p w:rsidR="00454C68" w:rsidRPr="007E4F28" w:rsidRDefault="00454C68" w:rsidP="00454C68">
      <w:pPr>
        <w:widowControl w:val="0"/>
        <w:spacing w:line="276" w:lineRule="auto"/>
        <w:outlineLvl w:val="3"/>
        <w:rPr>
          <w:rFonts w:asciiTheme="majorHAnsi" w:hAnsiTheme="majorHAnsi" w:cs="Arial"/>
          <w:bCs/>
        </w:rPr>
      </w:pP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może powierzyć wykonanie części zamówienia podwykonawcom. W tym przypadku zamawiający żąda wskazania przez wykonawcę części zamówienia, której wykonanie zamierza powierzyć podwykonawcy i podania przez wykonawcę firm podwykonawców.</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lastRenderedPageBreak/>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Zamawiający żąda, aby wykonawca przed przystąpieniem do wykonania zamówienia podał nazwy/firmy albo imiona i nazwiska oraz dane kontaktowe podwykonawców i osób do kontaktu zaangażowanych w wykonanie zamówienia.</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Jeśli zmiana albo rezygnacja z podwykonawcy dotyczy podmiotu, na którego zasoby wykonawca powoływał się, na zasadach określonych w art. 118 ust. 1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Powierzenie wykonania części zamówienia podwykonawcom nie zwalnia wykonawcy z odpowiedzialności za należyte wykonanie tego zamówienia.</w:t>
      </w:r>
    </w:p>
    <w:p w:rsidR="00454C68" w:rsidRPr="007E4F28" w:rsidRDefault="00454C68" w:rsidP="00454C68">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rsidR="00454C68" w:rsidRDefault="00454C68" w:rsidP="008B38E0">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 przypadku Wykonawców wspólnie ubiegających się o udzielnie zamówienia, oświadczenie, o którym mowa w pkt 14.1, składa każdy z wykonawców. Oświadczenia te potwierdzają brak podstaw wykluczenia oraz spełnianie warunków udziału w zakresie, w jakim każdy z wykonawców wykazuje spełnianie warunków udziału w postępowaniu.</w:t>
      </w:r>
    </w:p>
    <w:p w:rsidR="00FF7E47" w:rsidRDefault="00FF7E47" w:rsidP="00FF7E47">
      <w:pPr>
        <w:widowControl w:val="0"/>
        <w:spacing w:line="276" w:lineRule="auto"/>
        <w:outlineLvl w:val="3"/>
        <w:rPr>
          <w:rFonts w:asciiTheme="majorHAnsi" w:hAnsiTheme="majorHAnsi" w:cs="Arial"/>
          <w:bCs/>
        </w:rPr>
      </w:pPr>
    </w:p>
    <w:p w:rsidR="00FF7E47" w:rsidRDefault="00FF7E47" w:rsidP="00FF7E47">
      <w:pPr>
        <w:widowControl w:val="0"/>
        <w:spacing w:line="276" w:lineRule="auto"/>
        <w:outlineLvl w:val="3"/>
        <w:rPr>
          <w:rFonts w:asciiTheme="majorHAnsi" w:hAnsiTheme="majorHAnsi" w:cs="Arial"/>
          <w:bCs/>
        </w:rPr>
      </w:pPr>
    </w:p>
    <w:p w:rsidR="00FF7E47" w:rsidRPr="00FF7E47" w:rsidRDefault="00FF7E47" w:rsidP="00FF7E47">
      <w:pPr>
        <w:widowControl w:val="0"/>
        <w:spacing w:line="276" w:lineRule="auto"/>
        <w:outlineLvl w:val="3"/>
        <w:rPr>
          <w:rFonts w:asciiTheme="majorHAnsi" w:hAnsiTheme="majorHAnsi" w:cs="Arial"/>
          <w:bCs/>
        </w:rPr>
      </w:pPr>
    </w:p>
    <w:p w:rsidR="00454C68" w:rsidRDefault="00454C68" w:rsidP="00454C68">
      <w:pPr>
        <w:spacing w:line="276" w:lineRule="auto"/>
        <w:ind w:left="567"/>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454C68" w:rsidRPr="00C6306E" w:rsidTr="00454C68">
        <w:trPr>
          <w:jc w:val="center"/>
        </w:trPr>
        <w:tc>
          <w:tcPr>
            <w:tcW w:w="9068" w:type="dxa"/>
            <w:tcBorders>
              <w:bottom w:val="single" w:sz="4" w:space="0" w:color="auto"/>
            </w:tcBorders>
            <w:shd w:val="clear" w:color="auto" w:fill="D9D9D9" w:themeFill="background1" w:themeFillShade="D9"/>
          </w:tcPr>
          <w:p w:rsidR="00454C68" w:rsidRPr="00C6306E" w:rsidRDefault="00454C68" w:rsidP="00454C68">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lastRenderedPageBreak/>
              <w:t xml:space="preserve">Rozdział </w:t>
            </w:r>
            <w:r>
              <w:rPr>
                <w:rFonts w:asciiTheme="majorHAnsi" w:hAnsiTheme="majorHAnsi"/>
                <w:sz w:val="26"/>
                <w:szCs w:val="26"/>
              </w:rPr>
              <w:t>6</w:t>
            </w:r>
          </w:p>
          <w:p w:rsidR="00454C68" w:rsidRPr="00C6306E" w:rsidRDefault="00454C68" w:rsidP="00454C68">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WYKONANIA ZAMÓWIENIA</w:t>
            </w:r>
          </w:p>
        </w:tc>
      </w:tr>
    </w:tbl>
    <w:p w:rsidR="00454C68" w:rsidRPr="00A04E66" w:rsidRDefault="00454C68" w:rsidP="00454C68">
      <w:pPr>
        <w:pStyle w:val="Akapitzlist"/>
        <w:widowControl w:val="0"/>
        <w:spacing w:line="276" w:lineRule="auto"/>
        <w:outlineLvl w:val="3"/>
        <w:rPr>
          <w:rFonts w:asciiTheme="majorHAnsi" w:hAnsiTheme="majorHAnsi" w:cs="Arial"/>
          <w:bCs/>
          <w:sz w:val="24"/>
          <w:szCs w:val="24"/>
        </w:rPr>
      </w:pPr>
    </w:p>
    <w:p w:rsidR="00454C68" w:rsidRPr="00F02812" w:rsidRDefault="00454C68" w:rsidP="00454C68">
      <w:pPr>
        <w:pStyle w:val="Akapitzlist"/>
        <w:widowControl w:val="0"/>
        <w:numPr>
          <w:ilvl w:val="0"/>
          <w:numId w:val="39"/>
        </w:numPr>
        <w:spacing w:line="276" w:lineRule="auto"/>
        <w:outlineLvl w:val="3"/>
        <w:rPr>
          <w:rFonts w:ascii="Cambria" w:hAnsi="Cambria" w:cs="Arial"/>
          <w:bCs/>
          <w:vanish/>
          <w:sz w:val="24"/>
          <w:szCs w:val="24"/>
        </w:rPr>
      </w:pPr>
    </w:p>
    <w:p w:rsidR="00454C68" w:rsidRPr="00F02812" w:rsidRDefault="00454C68" w:rsidP="00454C68">
      <w:pPr>
        <w:pStyle w:val="Akapitzlist"/>
        <w:widowControl w:val="0"/>
        <w:numPr>
          <w:ilvl w:val="0"/>
          <w:numId w:val="39"/>
        </w:numPr>
        <w:spacing w:line="276" w:lineRule="auto"/>
        <w:outlineLvl w:val="3"/>
        <w:rPr>
          <w:rFonts w:ascii="Cambria" w:hAnsi="Cambria" w:cs="Arial"/>
          <w:bCs/>
          <w:vanish/>
          <w:sz w:val="24"/>
          <w:szCs w:val="24"/>
        </w:rPr>
      </w:pPr>
    </w:p>
    <w:p w:rsidR="00454C68" w:rsidRPr="004D5E8B" w:rsidRDefault="00454C68" w:rsidP="00454C68">
      <w:pPr>
        <w:pStyle w:val="Akapitzlist"/>
        <w:widowControl w:val="0"/>
        <w:numPr>
          <w:ilvl w:val="1"/>
          <w:numId w:val="39"/>
        </w:numPr>
        <w:spacing w:line="276" w:lineRule="auto"/>
        <w:outlineLvl w:val="3"/>
        <w:rPr>
          <w:rFonts w:asciiTheme="majorHAnsi" w:hAnsiTheme="majorHAnsi" w:cs="Arial"/>
          <w:bCs/>
          <w:sz w:val="24"/>
          <w:szCs w:val="24"/>
        </w:rPr>
      </w:pPr>
      <w:r w:rsidRPr="007E4F28">
        <w:rPr>
          <w:rFonts w:ascii="Cambria" w:hAnsi="Cambria" w:cs="Arial"/>
          <w:bCs/>
          <w:sz w:val="24"/>
          <w:szCs w:val="24"/>
        </w:rPr>
        <w:t xml:space="preserve">Zamawiający wymaga realizacji przedmiotu zamówienia </w:t>
      </w:r>
      <w:r w:rsidRPr="00A04E66">
        <w:rPr>
          <w:rFonts w:ascii="Cambria" w:hAnsi="Cambria" w:cs="Arial"/>
          <w:b/>
          <w:bCs/>
          <w:sz w:val="24"/>
          <w:szCs w:val="24"/>
        </w:rPr>
        <w:t>w terminie d</w:t>
      </w:r>
      <w:r w:rsidR="00E81587">
        <w:rPr>
          <w:rFonts w:ascii="Cambria" w:hAnsi="Cambria" w:cs="Arial"/>
          <w:b/>
          <w:bCs/>
          <w:sz w:val="24"/>
          <w:szCs w:val="24"/>
        </w:rPr>
        <w:t>o</w:t>
      </w:r>
      <w:r w:rsidRPr="00A04E66">
        <w:rPr>
          <w:rFonts w:ascii="Cambria" w:hAnsi="Cambria" w:cs="Arial"/>
          <w:b/>
          <w:bCs/>
          <w:sz w:val="24"/>
          <w:szCs w:val="24"/>
        </w:rPr>
        <w:t xml:space="preserve"> dnia </w:t>
      </w:r>
      <w:r w:rsidR="00E81587">
        <w:rPr>
          <w:rFonts w:ascii="Cambria" w:hAnsi="Cambria" w:cs="Arial"/>
          <w:b/>
          <w:bCs/>
          <w:sz w:val="24"/>
          <w:szCs w:val="24"/>
        </w:rPr>
        <w:t>31.07.2021 r.</w:t>
      </w:r>
    </w:p>
    <w:tbl>
      <w:tblPr>
        <w:tblW w:w="0" w:type="auto"/>
        <w:jc w:val="center"/>
        <w:tblBorders>
          <w:bottom w:val="single" w:sz="4" w:space="0" w:color="auto"/>
        </w:tblBorders>
        <w:tblLook w:val="00A0" w:firstRow="1" w:lastRow="0" w:firstColumn="1" w:lastColumn="0" w:noHBand="0" w:noVBand="0"/>
      </w:tblPr>
      <w:tblGrid>
        <w:gridCol w:w="9068"/>
      </w:tblGrid>
      <w:tr w:rsidR="00454C68" w:rsidRPr="00904DA8" w:rsidTr="00454C68">
        <w:trPr>
          <w:jc w:val="center"/>
        </w:trPr>
        <w:tc>
          <w:tcPr>
            <w:tcW w:w="9068" w:type="dxa"/>
            <w:tcBorders>
              <w:bottom w:val="single" w:sz="4" w:space="0" w:color="auto"/>
            </w:tcBorders>
            <w:shd w:val="clear" w:color="auto" w:fill="D9D9D9" w:themeFill="background1" w:themeFillShade="D9"/>
          </w:tcPr>
          <w:p w:rsidR="00454C68" w:rsidRPr="00904DA8" w:rsidRDefault="00454C68" w:rsidP="00454C68">
            <w:pPr>
              <w:suppressAutoHyphens/>
              <w:spacing w:line="276" w:lineRule="auto"/>
              <w:contextualSpacing/>
              <w:jc w:val="center"/>
              <w:textAlignment w:val="baseline"/>
              <w:rPr>
                <w:rFonts w:asciiTheme="majorHAnsi" w:hAnsiTheme="majorHAnsi"/>
                <w:sz w:val="26"/>
                <w:szCs w:val="26"/>
              </w:rPr>
            </w:pPr>
            <w:r w:rsidRPr="00904DA8">
              <w:rPr>
                <w:rFonts w:asciiTheme="majorHAnsi" w:hAnsiTheme="majorHAnsi"/>
                <w:sz w:val="26"/>
                <w:szCs w:val="26"/>
              </w:rPr>
              <w:t xml:space="preserve">Rozdział </w:t>
            </w:r>
            <w:r>
              <w:rPr>
                <w:rFonts w:asciiTheme="majorHAnsi" w:hAnsiTheme="majorHAnsi"/>
                <w:sz w:val="26"/>
                <w:szCs w:val="26"/>
              </w:rPr>
              <w:t>7</w:t>
            </w:r>
          </w:p>
          <w:p w:rsidR="00454C68" w:rsidRPr="00904DA8" w:rsidRDefault="00454C68" w:rsidP="00454C68">
            <w:pPr>
              <w:suppressAutoHyphens/>
              <w:spacing w:line="276" w:lineRule="auto"/>
              <w:contextualSpacing/>
              <w:jc w:val="center"/>
              <w:textAlignment w:val="baseline"/>
              <w:rPr>
                <w:rFonts w:asciiTheme="majorHAnsi" w:hAnsiTheme="majorHAnsi"/>
              </w:rPr>
            </w:pPr>
            <w:r w:rsidRPr="00904DA8">
              <w:rPr>
                <w:rFonts w:ascii="Cambria" w:hAnsi="Cambria"/>
                <w:b/>
                <w:sz w:val="26"/>
                <w:szCs w:val="26"/>
              </w:rPr>
              <w:t>INFORMACJE O WARUNKACH UDZIAŁU W POSTĘPOWANIU</w:t>
            </w:r>
          </w:p>
        </w:tc>
      </w:tr>
    </w:tbl>
    <w:p w:rsidR="00454C68" w:rsidRPr="00904DA8" w:rsidRDefault="00454C68" w:rsidP="00454C68">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454C68" w:rsidRPr="00F02812" w:rsidRDefault="00454C68" w:rsidP="00454C68">
      <w:pPr>
        <w:pStyle w:val="Akapitzlist"/>
        <w:widowControl w:val="0"/>
        <w:numPr>
          <w:ilvl w:val="0"/>
          <w:numId w:val="39"/>
        </w:numPr>
        <w:spacing w:line="276" w:lineRule="auto"/>
        <w:outlineLvl w:val="3"/>
        <w:rPr>
          <w:rFonts w:ascii="Cambria" w:hAnsi="Cambria"/>
          <w:iCs/>
          <w:vanish/>
          <w:sz w:val="24"/>
          <w:szCs w:val="24"/>
        </w:rPr>
      </w:pPr>
    </w:p>
    <w:p w:rsidR="00454C68" w:rsidRPr="00904DA8"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904DA8">
        <w:rPr>
          <w:rFonts w:ascii="Cambria" w:hAnsi="Cambria"/>
          <w:iCs/>
          <w:sz w:val="24"/>
          <w:szCs w:val="24"/>
        </w:rPr>
        <w:t>O</w:t>
      </w:r>
      <w:r w:rsidRPr="00904DA8">
        <w:rPr>
          <w:rFonts w:asciiTheme="majorHAnsi" w:hAnsiTheme="majorHAnsi"/>
          <w:iCs/>
          <w:sz w:val="24"/>
          <w:szCs w:val="24"/>
        </w:rPr>
        <w:t xml:space="preserve"> udzielenie zamówienia mogą ubiegać się wykonawcy, którzy:</w:t>
      </w:r>
    </w:p>
    <w:p w:rsidR="00454C68" w:rsidRPr="00904DA8" w:rsidRDefault="00454C68" w:rsidP="00454C68">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spełniają warunki udziału w postępowaniu, o których mowa w art. 112 ust. 1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 xml:space="preserve"> i którzy wykażą ich spełnianie na poziomie wymaganym przez Zamawiającego zgodnie z opisem zamieszczonym poniżej oraz</w:t>
      </w:r>
    </w:p>
    <w:p w:rsidR="00454C68" w:rsidRPr="00904DA8" w:rsidRDefault="00454C68" w:rsidP="00454C68">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nie podlegają wykluczeniu z postępowania na podstawie art. 108 ust. 1 i art. 109 ust. 1 pkt 1, 4, 7 i 8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w:t>
      </w:r>
    </w:p>
    <w:p w:rsidR="00454C68" w:rsidRPr="00904DA8"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904DA8">
        <w:rPr>
          <w:rFonts w:asciiTheme="majorHAnsi" w:hAnsiTheme="majorHAnsi"/>
          <w:iCs/>
          <w:sz w:val="24"/>
          <w:szCs w:val="24"/>
        </w:rPr>
        <w:t>Wykonawcy są zobowiązani spełnić warunki udziału w postępowaniu dotyczące:</w:t>
      </w:r>
    </w:p>
    <w:p w:rsidR="00454C68" w:rsidRPr="00904DA8" w:rsidRDefault="00454C68" w:rsidP="00454C68">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Zdolności do występowania w obrocie gospodarczym:</w:t>
      </w:r>
    </w:p>
    <w:p w:rsidR="00454C68" w:rsidRPr="00904DA8" w:rsidRDefault="00454C68" w:rsidP="00454C68">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454C68" w:rsidRPr="00904DA8" w:rsidRDefault="00454C68" w:rsidP="00454C68">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Uprawnień do prowadzenia określonej działalności gospodarczej lub zawodowej, o ile wynika to z odrębnych przepisów:</w:t>
      </w:r>
    </w:p>
    <w:p w:rsidR="00454C68" w:rsidRPr="00904DA8" w:rsidRDefault="00454C68" w:rsidP="00454C68">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454C68" w:rsidRPr="00904DA8" w:rsidRDefault="00454C68" w:rsidP="00454C68">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Sytuacji ekonomicznej lub finansowej:</w:t>
      </w:r>
    </w:p>
    <w:p w:rsidR="00454C68" w:rsidRPr="00904DA8" w:rsidRDefault="00454C68" w:rsidP="00454C68">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454C68" w:rsidRPr="00F02812" w:rsidRDefault="00454C68" w:rsidP="00454C68">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Zdolności technicznej lub zawodowej:</w:t>
      </w:r>
    </w:p>
    <w:p w:rsidR="00454C68" w:rsidRPr="00F02812" w:rsidRDefault="00454C68" w:rsidP="00454C68">
      <w:pPr>
        <w:pStyle w:val="Kolorowalistaakcent11"/>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Wykonawca spełni warunek, jeżeli wykaże, że w okresie ostatnich 5 latach przed upływem terminu składania ofert, a jeżeli okres prowadzenia działalności jest krótszy – w tym okresie, wykonał należycie co najmniej 1 świadczenie polegające na dostawie nowego</w:t>
      </w:r>
      <w:r w:rsidR="002D6242">
        <w:rPr>
          <w:rFonts w:asciiTheme="majorHAnsi" w:hAnsiTheme="majorHAnsi"/>
          <w:iCs/>
          <w:sz w:val="24"/>
          <w:szCs w:val="24"/>
        </w:rPr>
        <w:t xml:space="preserve"> samochodu towarowo - osobowego</w:t>
      </w:r>
      <w:r w:rsidRPr="00F02812">
        <w:rPr>
          <w:rFonts w:asciiTheme="majorHAnsi" w:hAnsiTheme="majorHAnsi"/>
          <w:iCs/>
          <w:sz w:val="24"/>
          <w:szCs w:val="24"/>
        </w:rPr>
        <w:t xml:space="preserve"> o wartości </w:t>
      </w:r>
      <w:r w:rsidR="002D6242">
        <w:rPr>
          <w:rFonts w:asciiTheme="majorHAnsi" w:hAnsiTheme="majorHAnsi"/>
          <w:iCs/>
          <w:sz w:val="24"/>
          <w:szCs w:val="24"/>
        </w:rPr>
        <w:t xml:space="preserve">                          </w:t>
      </w:r>
      <w:r w:rsidRPr="00F02812">
        <w:rPr>
          <w:rFonts w:asciiTheme="majorHAnsi" w:hAnsiTheme="majorHAnsi"/>
          <w:iCs/>
          <w:sz w:val="24"/>
          <w:szCs w:val="24"/>
        </w:rPr>
        <w:t xml:space="preserve">min. </w:t>
      </w:r>
      <w:r w:rsidR="002D6242">
        <w:rPr>
          <w:rFonts w:asciiTheme="majorHAnsi" w:hAnsiTheme="majorHAnsi"/>
          <w:iCs/>
          <w:sz w:val="24"/>
          <w:szCs w:val="24"/>
        </w:rPr>
        <w:t>70</w:t>
      </w:r>
      <w:r w:rsidRPr="00F02812">
        <w:rPr>
          <w:rFonts w:asciiTheme="majorHAnsi" w:hAnsiTheme="majorHAnsi"/>
          <w:iCs/>
          <w:sz w:val="24"/>
          <w:szCs w:val="24"/>
        </w:rPr>
        <w:t xml:space="preserve"> 000,00 zł brutto.</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lastRenderedPageBreak/>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rsidR="00454C68" w:rsidRPr="00F02812" w:rsidRDefault="00454C68" w:rsidP="00454C68">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zakres dostępnych wykonawcy zasobów innego podmiotu udostępniającego zasoby;</w:t>
      </w:r>
    </w:p>
    <w:p w:rsidR="00454C68" w:rsidRPr="00F02812" w:rsidRDefault="00454C68" w:rsidP="00454C68">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sposób i okres udostępnienie wykonawcy i wykorzystania przez niego zasobów podmiotu udostępniającego te zasoby, przy wykonywaniu zamówienia;</w:t>
      </w:r>
    </w:p>
    <w:p w:rsidR="00454C68" w:rsidRPr="00F02812" w:rsidRDefault="00454C68" w:rsidP="00454C68">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oceni, czy udostępniane wykonawcy przez podmioty udostępniające zasoby zdolności techniczne lub zawodowe, pozwalają na wykazanie przez wykonawcę spełnienia warunków udziału w postępowaniu oraz zbada, czy nie zachodzą wobec tego podmiotu podstawy wykluczenia, które zostały przewidziane względem wykonawcy.</w:t>
      </w:r>
    </w:p>
    <w:p w:rsidR="00454C68" w:rsidRPr="00F02812" w:rsidRDefault="00454C68" w:rsidP="00454C68">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Warunek udziału w postępowaniu dotyczący zdolności technicznej i zawodowej, musi być spełniony:</w:t>
      </w:r>
    </w:p>
    <w:p w:rsidR="00454C68" w:rsidRPr="00F02812" w:rsidRDefault="00454C68" w:rsidP="00454C68">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Wykonawcę samodzielnie;</w:t>
      </w:r>
    </w:p>
    <w:p w:rsidR="00454C68" w:rsidRPr="00F02812" w:rsidRDefault="00454C68" w:rsidP="00454C68">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minimum jeden podmiot udostępniający doświadczenie (podwykonawcę);</w:t>
      </w:r>
    </w:p>
    <w:p w:rsidR="00454C68" w:rsidRPr="00F02812" w:rsidRDefault="00454C68" w:rsidP="00454C68">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w przypadku podmiotów występujących wspólnie, samodzielnie przez minimum jednego z wykonawców występujących wspólnie.</w:t>
      </w:r>
    </w:p>
    <w:tbl>
      <w:tblPr>
        <w:tblW w:w="0" w:type="auto"/>
        <w:jc w:val="center"/>
        <w:tblBorders>
          <w:bottom w:val="single" w:sz="4" w:space="0" w:color="auto"/>
        </w:tblBorders>
        <w:tblLook w:val="00A0" w:firstRow="1" w:lastRow="0" w:firstColumn="1" w:lastColumn="0" w:noHBand="0" w:noVBand="0"/>
      </w:tblPr>
      <w:tblGrid>
        <w:gridCol w:w="9068"/>
      </w:tblGrid>
      <w:tr w:rsidR="00454C68" w:rsidRPr="00F02812" w:rsidTr="00454C68">
        <w:trPr>
          <w:jc w:val="center"/>
        </w:trPr>
        <w:tc>
          <w:tcPr>
            <w:tcW w:w="9068" w:type="dxa"/>
            <w:tcBorders>
              <w:bottom w:val="single" w:sz="4" w:space="0" w:color="auto"/>
            </w:tcBorders>
            <w:shd w:val="clear" w:color="auto" w:fill="D9D9D9" w:themeFill="background1" w:themeFillShade="D9"/>
          </w:tcPr>
          <w:p w:rsidR="00454C68" w:rsidRPr="00F02812" w:rsidRDefault="00454C68" w:rsidP="00454C68">
            <w:pPr>
              <w:suppressAutoHyphens/>
              <w:spacing w:line="276" w:lineRule="auto"/>
              <w:contextualSpacing/>
              <w:jc w:val="center"/>
              <w:textAlignment w:val="baseline"/>
              <w:rPr>
                <w:rFonts w:asciiTheme="majorHAnsi" w:hAnsiTheme="majorHAnsi"/>
                <w:sz w:val="26"/>
                <w:szCs w:val="26"/>
              </w:rPr>
            </w:pPr>
            <w:r w:rsidRPr="00F02812">
              <w:rPr>
                <w:rFonts w:asciiTheme="majorHAnsi" w:hAnsiTheme="majorHAnsi"/>
                <w:b/>
              </w:rPr>
              <w:br w:type="page"/>
            </w:r>
            <w:r w:rsidRPr="00F02812">
              <w:rPr>
                <w:rFonts w:asciiTheme="majorHAnsi" w:hAnsiTheme="majorHAnsi"/>
                <w:sz w:val="26"/>
                <w:szCs w:val="26"/>
              </w:rPr>
              <w:t>Rozdział 8</w:t>
            </w:r>
          </w:p>
          <w:p w:rsidR="00454C68" w:rsidRPr="00F02812" w:rsidRDefault="00454C68" w:rsidP="00454C68">
            <w:pPr>
              <w:suppressAutoHyphens/>
              <w:spacing w:line="276" w:lineRule="auto"/>
              <w:contextualSpacing/>
              <w:jc w:val="center"/>
              <w:textAlignment w:val="baseline"/>
              <w:rPr>
                <w:rFonts w:asciiTheme="majorHAnsi" w:hAnsiTheme="majorHAnsi"/>
              </w:rPr>
            </w:pPr>
            <w:r w:rsidRPr="00F02812">
              <w:rPr>
                <w:rFonts w:ascii="Cambria" w:hAnsi="Cambria"/>
                <w:b/>
                <w:sz w:val="26"/>
                <w:szCs w:val="26"/>
              </w:rPr>
              <w:t>PODSTAWY WYKLUCZENIA</w:t>
            </w:r>
          </w:p>
        </w:tc>
      </w:tr>
    </w:tbl>
    <w:p w:rsidR="00454C68" w:rsidRPr="00F02812" w:rsidRDefault="00454C68" w:rsidP="00454C68">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rsidR="00454C68" w:rsidRPr="00F02812" w:rsidRDefault="00454C68" w:rsidP="00454C68">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rsidR="00454C68" w:rsidRPr="00F02812" w:rsidRDefault="00454C68" w:rsidP="00454C68">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rPr>
          <w:rFonts w:asciiTheme="majorHAnsi" w:hAnsiTheme="majorHAnsi" w:cs="Arial"/>
          <w:sz w:val="24"/>
          <w:szCs w:val="24"/>
        </w:rPr>
      </w:pPr>
      <w:r w:rsidRPr="00F02812">
        <w:rPr>
          <w:rFonts w:asciiTheme="majorHAnsi" w:hAnsiTheme="majorHAnsi" w:cs="Arial"/>
          <w:sz w:val="24"/>
          <w:szCs w:val="24"/>
        </w:rPr>
        <w:t xml:space="preserve">Z postępowania o udzielenie zamówienia wyklucza się Wykonawcę, w stosunku, do którego zachodzi którakolwiek z okoliczności, o których mowa w art. 108 ustawy </w:t>
      </w:r>
      <w:proofErr w:type="spellStart"/>
      <w:r w:rsidRPr="00F02812">
        <w:rPr>
          <w:rFonts w:asciiTheme="majorHAnsi" w:hAnsiTheme="majorHAnsi" w:cs="Arial"/>
          <w:sz w:val="24"/>
          <w:szCs w:val="24"/>
        </w:rPr>
        <w:t>Pzp</w:t>
      </w:r>
      <w:proofErr w:type="spellEnd"/>
      <w:r w:rsidRPr="00F02812">
        <w:rPr>
          <w:rFonts w:asciiTheme="majorHAnsi" w:hAnsiTheme="majorHAnsi" w:cs="Arial"/>
          <w:sz w:val="24"/>
          <w:szCs w:val="24"/>
        </w:rPr>
        <w:t>, tj. Wykonawcę:</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 xml:space="preserve">1) </w:t>
      </w:r>
      <w:r w:rsidRPr="00F02812">
        <w:rPr>
          <w:rFonts w:ascii="Cambria" w:hAnsi="Cambria"/>
        </w:rPr>
        <w:t>będącego osobą fizyczną, którego prawomocnie skazano za przestępstwo:</w:t>
      </w:r>
    </w:p>
    <w:p w:rsidR="005679B5"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 xml:space="preserve">a) </w:t>
      </w:r>
      <w:r w:rsidRPr="00F02812">
        <w:rPr>
          <w:rStyle w:val="alb"/>
          <w:rFonts w:ascii="Cambria" w:eastAsia="Calibri" w:hAnsi="Cambria"/>
        </w:rPr>
        <w:tab/>
      </w:r>
      <w:r w:rsidRPr="00F02812">
        <w:rPr>
          <w:rFonts w:ascii="Cambria" w:hAnsi="Cambria"/>
        </w:rPr>
        <w:t xml:space="preserve">udziału w zorganizowanej grupie przestępczej albo związku mającym na celu </w:t>
      </w:r>
    </w:p>
    <w:p w:rsidR="005679B5" w:rsidRPr="005679B5" w:rsidRDefault="008B2B8B" w:rsidP="008B2B8B">
      <w:pPr>
        <w:shd w:val="clear" w:color="auto" w:fill="FFFFFF"/>
        <w:spacing w:line="276" w:lineRule="auto"/>
        <w:jc w:val="both"/>
        <w:rPr>
          <w:rFonts w:ascii="Cambria" w:hAnsi="Cambria"/>
        </w:rPr>
      </w:pPr>
      <w:r>
        <w:rPr>
          <w:rFonts w:ascii="Cambria" w:hAnsi="Cambria"/>
        </w:rPr>
        <w:t xml:space="preserve">                        </w:t>
      </w:r>
      <w:r w:rsidR="00454C68" w:rsidRPr="00F02812">
        <w:rPr>
          <w:rFonts w:ascii="Cambria" w:hAnsi="Cambria"/>
        </w:rPr>
        <w:t xml:space="preserve">popełnienie przestępstwa lub przestępstwa skarbowego, o którym mowa w </w:t>
      </w:r>
    </w:p>
    <w:p w:rsidR="00454C68" w:rsidRPr="00F02812" w:rsidRDefault="005679B5" w:rsidP="00454C68">
      <w:pPr>
        <w:shd w:val="clear" w:color="auto" w:fill="FFFFFF"/>
        <w:spacing w:line="276" w:lineRule="auto"/>
        <w:ind w:left="1276" w:hanging="425"/>
        <w:jc w:val="both"/>
        <w:rPr>
          <w:rFonts w:ascii="Cambria" w:hAnsi="Cambria"/>
        </w:rPr>
      </w:pPr>
      <w:r>
        <w:t xml:space="preserve">       </w:t>
      </w:r>
      <w:hyperlink r:id="rId13" w:anchor="/document/16798683?unitId=art(258)&amp;cm=DOCUMENT" w:tgtFrame="_blank" w:history="1">
        <w:r w:rsidR="00454C68" w:rsidRPr="00F02812">
          <w:rPr>
            <w:rStyle w:val="Hipercze"/>
            <w:rFonts w:ascii="Cambria" w:hAnsi="Cambria"/>
          </w:rPr>
          <w:t>art. 258</w:t>
        </w:r>
      </w:hyperlink>
      <w:r w:rsidR="00454C68" w:rsidRPr="00F02812">
        <w:rPr>
          <w:rFonts w:ascii="Cambria" w:hAnsi="Cambria"/>
        </w:rPr>
        <w:t xml:space="preserve"> Kodeksu karnego,</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lastRenderedPageBreak/>
        <w:t>b)</w:t>
      </w:r>
      <w:r w:rsidRPr="00F02812">
        <w:rPr>
          <w:rStyle w:val="alb"/>
          <w:rFonts w:ascii="Cambria" w:eastAsia="Calibri" w:hAnsi="Cambria"/>
        </w:rPr>
        <w:tab/>
      </w:r>
      <w:r w:rsidRPr="00F02812">
        <w:rPr>
          <w:rFonts w:ascii="Cambria" w:hAnsi="Cambria"/>
        </w:rPr>
        <w:t xml:space="preserve">handlu ludźmi, o którym mowa w </w:t>
      </w:r>
      <w:hyperlink r:id="rId14" w:anchor="/document/16798683?unitId=art(189(a))&amp;cm=DOCUMENT" w:tgtFrame="_blank" w:history="1">
        <w:r w:rsidRPr="00F02812">
          <w:rPr>
            <w:rStyle w:val="Hipercze"/>
            <w:rFonts w:ascii="Cambria" w:hAnsi="Cambria"/>
          </w:rPr>
          <w:t>art. 189a</w:t>
        </w:r>
      </w:hyperlink>
      <w:r w:rsidRPr="00F02812">
        <w:rPr>
          <w:rFonts w:ascii="Cambria" w:hAnsi="Cambria"/>
        </w:rPr>
        <w:t xml:space="preserve"> Kodeksu karnego,</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c)</w:t>
      </w:r>
      <w:r w:rsidRPr="00F02812">
        <w:rPr>
          <w:rStyle w:val="alb"/>
          <w:rFonts w:ascii="Cambria" w:eastAsia="Calibri" w:hAnsi="Cambria"/>
        </w:rPr>
        <w:tab/>
      </w:r>
      <w:r w:rsidRPr="00F02812">
        <w:rPr>
          <w:rFonts w:ascii="Cambria" w:hAnsi="Cambria"/>
        </w:rPr>
        <w:t xml:space="preserve">o którym mowa w </w:t>
      </w:r>
      <w:hyperlink r:id="rId15" w:anchor="/document/16798683?unitId=art(228)&amp;cm=DOCUMENT" w:tgtFrame="_blank" w:history="1">
        <w:r w:rsidRPr="00F02812">
          <w:rPr>
            <w:rStyle w:val="Hipercze"/>
            <w:rFonts w:ascii="Cambria" w:hAnsi="Cambria"/>
          </w:rPr>
          <w:t>art. 228-230a</w:t>
        </w:r>
      </w:hyperlink>
      <w:r w:rsidRPr="00F02812">
        <w:rPr>
          <w:rFonts w:ascii="Cambria" w:hAnsi="Cambria"/>
        </w:rPr>
        <w:t xml:space="preserve">, </w:t>
      </w:r>
      <w:hyperlink r:id="rId16" w:anchor="/document/16798683?unitId=art(250(a))&amp;cm=DOCUMENT" w:tgtFrame="_blank" w:history="1">
        <w:r w:rsidRPr="00F02812">
          <w:rPr>
            <w:rStyle w:val="Hipercze"/>
            <w:rFonts w:ascii="Cambria" w:hAnsi="Cambria"/>
          </w:rPr>
          <w:t>art. 250a</w:t>
        </w:r>
      </w:hyperlink>
      <w:r w:rsidRPr="00F02812">
        <w:rPr>
          <w:rFonts w:ascii="Cambria" w:hAnsi="Cambria"/>
        </w:rPr>
        <w:t xml:space="preserve"> Kodeksu karnego lub w art. 46 lub art. 48 ustawy z dnia 25 czerwca 2010 r. o sporcie,</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d)</w:t>
      </w:r>
      <w:r w:rsidRPr="00F02812">
        <w:rPr>
          <w:rStyle w:val="alb"/>
          <w:rFonts w:ascii="Cambria" w:eastAsia="Calibri" w:hAnsi="Cambria"/>
        </w:rPr>
        <w:tab/>
      </w:r>
      <w:r w:rsidRPr="00F02812">
        <w:rPr>
          <w:rFonts w:ascii="Cambria" w:hAnsi="Cambria"/>
        </w:rPr>
        <w:t xml:space="preserve">finansowania przestępstwa o charakterze terrorystycznym, o którym mowa w </w:t>
      </w:r>
      <w:hyperlink r:id="rId17" w:anchor="/document/16798683?unitId=art(165(a))&amp;cm=DOCUMENT" w:tgtFrame="_blank" w:history="1">
        <w:r w:rsidRPr="00F02812">
          <w:rPr>
            <w:rStyle w:val="Hipercze"/>
            <w:rFonts w:ascii="Cambria" w:hAnsi="Cambria"/>
          </w:rPr>
          <w:t>art. 165a</w:t>
        </w:r>
      </w:hyperlink>
      <w:r w:rsidRPr="00F02812">
        <w:rPr>
          <w:rFonts w:ascii="Cambria" w:hAnsi="Cambria"/>
        </w:rPr>
        <w:t xml:space="preserve"> Kodeksu karnego, lub przestępstwo udaremniania lub utrudniania stwierdzenia przestępnego pochodzenia pieniędzy lub ukrywania ich pochodzenia, o którym mowa w </w:t>
      </w:r>
      <w:hyperlink r:id="rId18" w:anchor="/document/16798683?unitId=art(299)&amp;cm=DOCUMENT" w:tgtFrame="_blank" w:history="1">
        <w:r w:rsidRPr="00F02812">
          <w:rPr>
            <w:rStyle w:val="Hipercze"/>
            <w:rFonts w:ascii="Cambria" w:hAnsi="Cambria"/>
          </w:rPr>
          <w:t>art. 299</w:t>
        </w:r>
      </w:hyperlink>
      <w:r w:rsidRPr="00F02812">
        <w:rPr>
          <w:rFonts w:ascii="Cambria" w:hAnsi="Cambria"/>
        </w:rPr>
        <w:t xml:space="preserve"> Kodeksu karnego,</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e)</w:t>
      </w:r>
      <w:r w:rsidRPr="00F02812">
        <w:rPr>
          <w:rStyle w:val="alb"/>
          <w:rFonts w:ascii="Cambria" w:eastAsia="Calibri" w:hAnsi="Cambria"/>
        </w:rPr>
        <w:tab/>
      </w:r>
      <w:r w:rsidRPr="00F02812">
        <w:rPr>
          <w:rFonts w:ascii="Cambria" w:hAnsi="Cambria"/>
        </w:rPr>
        <w:t xml:space="preserve">o charakterze terrorystycznym, o którym mowa w </w:t>
      </w:r>
      <w:hyperlink r:id="rId19" w:anchor="/document/16798683?unitId=art(115)par(20)&amp;cm=DOCUMENT" w:tgtFrame="_blank" w:history="1">
        <w:r w:rsidRPr="00F02812">
          <w:rPr>
            <w:rStyle w:val="Hipercze"/>
            <w:rFonts w:ascii="Cambria" w:hAnsi="Cambria"/>
          </w:rPr>
          <w:t>art. 115 § 20</w:t>
        </w:r>
      </w:hyperlink>
      <w:r w:rsidRPr="00F02812">
        <w:rPr>
          <w:rFonts w:ascii="Cambria" w:hAnsi="Cambria"/>
        </w:rPr>
        <w:t xml:space="preserve"> Kodeksu karnego, lub mające na celu popełnienie tego przestępstwa,</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f) </w:t>
      </w:r>
      <w:r w:rsidRPr="00F02812">
        <w:rPr>
          <w:rStyle w:val="alb"/>
          <w:rFonts w:ascii="Cambria" w:eastAsia="Calibri" w:hAnsi="Cambria"/>
        </w:rPr>
        <w:tab/>
      </w:r>
      <w:r w:rsidRPr="00F02812">
        <w:rPr>
          <w:rFonts w:ascii="Cambria" w:hAnsi="Cambria"/>
        </w:rPr>
        <w:t xml:space="preserve">powierzenia wykonywania pracy małoletniemu cudzoziemcowi, o którym mowa w </w:t>
      </w:r>
      <w:hyperlink r:id="rId20" w:anchor="/document/17896506?unitId=art(9)ust(2)&amp;cm=DOCUMENT" w:tgtFrame="_blank" w:history="1">
        <w:r w:rsidRPr="00F02812">
          <w:rPr>
            <w:rStyle w:val="Hipercze"/>
            <w:rFonts w:ascii="Cambria" w:hAnsi="Cambria"/>
          </w:rPr>
          <w:t>art. 9 ust. 2</w:t>
        </w:r>
      </w:hyperlink>
      <w:r w:rsidRPr="00F02812">
        <w:rPr>
          <w:rFonts w:ascii="Cambria" w:hAnsi="Cambria"/>
        </w:rPr>
        <w:t xml:space="preserve"> ustawy z dnia 15 czerwca 2012 r. o skutkach powierzania wykonywania pracy cudzoziemcom przebywającym wbrew przepisom na terytorium Rzeczypospolitej Polskiej (Dz. U. poz. 769),</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g)</w:t>
      </w:r>
      <w:r w:rsidRPr="00F02812">
        <w:rPr>
          <w:rStyle w:val="alb"/>
          <w:rFonts w:ascii="Cambria" w:eastAsia="Calibri" w:hAnsi="Cambria"/>
        </w:rPr>
        <w:tab/>
      </w:r>
      <w:r w:rsidRPr="00F02812">
        <w:rPr>
          <w:rFonts w:ascii="Cambria" w:hAnsi="Cambria"/>
        </w:rPr>
        <w:t xml:space="preserve">przeciwko obrotowi gospodarczemu, o których mowa w </w:t>
      </w:r>
      <w:hyperlink r:id="rId21" w:anchor="/document/16798683?unitId=art(296)&amp;cm=DOCUMENT" w:tgtFrame="_blank" w:history="1">
        <w:r w:rsidRPr="00F02812">
          <w:rPr>
            <w:rStyle w:val="Hipercze"/>
            <w:rFonts w:ascii="Cambria" w:hAnsi="Cambria"/>
          </w:rPr>
          <w:t>art. 296-307</w:t>
        </w:r>
      </w:hyperlink>
      <w:r w:rsidRPr="00F02812">
        <w:rPr>
          <w:rFonts w:ascii="Cambria" w:hAnsi="Cambria"/>
        </w:rPr>
        <w:t xml:space="preserve"> Kodeksu karnego, przestępstwo oszustwa, o którym mowa w </w:t>
      </w:r>
      <w:hyperlink r:id="rId22" w:anchor="/document/16798683?unitId=art(286)&amp;cm=DOCUMENT" w:tgtFrame="_blank" w:history="1">
        <w:r w:rsidRPr="00F02812">
          <w:rPr>
            <w:rStyle w:val="Hipercze"/>
            <w:rFonts w:ascii="Cambria" w:hAnsi="Cambria"/>
          </w:rPr>
          <w:t>art. 286</w:t>
        </w:r>
      </w:hyperlink>
      <w:r w:rsidRPr="00F02812">
        <w:rPr>
          <w:rFonts w:ascii="Cambria" w:hAnsi="Cambria"/>
        </w:rPr>
        <w:t xml:space="preserve"> Kodeksu karnego, przestępstwo przeciwko wiarygodności dokumentów, o których mowa w </w:t>
      </w:r>
      <w:hyperlink r:id="rId23" w:anchor="/document/16798683?unitId=art(270)&amp;cm=DOCUMENT" w:tgtFrame="_blank" w:history="1">
        <w:r w:rsidRPr="00F02812">
          <w:rPr>
            <w:rStyle w:val="Hipercze"/>
            <w:rFonts w:ascii="Cambria" w:hAnsi="Cambria"/>
          </w:rPr>
          <w:t>art. 270-277d</w:t>
        </w:r>
      </w:hyperlink>
      <w:r w:rsidRPr="00F02812">
        <w:rPr>
          <w:rFonts w:ascii="Cambria" w:hAnsi="Cambria"/>
        </w:rPr>
        <w:t xml:space="preserve"> Kodeksu karnego, lub przestępstwo skarbowe,</w:t>
      </w:r>
    </w:p>
    <w:p w:rsidR="00454C68" w:rsidRPr="00F02812" w:rsidRDefault="00454C68" w:rsidP="00454C68">
      <w:pPr>
        <w:shd w:val="clear" w:color="auto" w:fill="FFFFFF"/>
        <w:spacing w:line="276" w:lineRule="auto"/>
        <w:ind w:left="1276" w:hanging="425"/>
        <w:jc w:val="both"/>
        <w:rPr>
          <w:rFonts w:ascii="Cambria" w:hAnsi="Cambria"/>
        </w:rPr>
      </w:pPr>
      <w:r w:rsidRPr="00F02812">
        <w:rPr>
          <w:rStyle w:val="alb"/>
          <w:rFonts w:ascii="Cambria" w:eastAsia="Calibri" w:hAnsi="Cambria"/>
        </w:rPr>
        <w:t>h)</w:t>
      </w:r>
      <w:r w:rsidRPr="00F02812">
        <w:rPr>
          <w:rStyle w:val="alb"/>
          <w:rFonts w:ascii="Cambria" w:eastAsia="Calibri" w:hAnsi="Cambria"/>
        </w:rPr>
        <w:tab/>
      </w:r>
      <w:r w:rsidRPr="00F02812">
        <w:rPr>
          <w:rFonts w:ascii="Cambria" w:hAnsi="Cambria"/>
        </w:rPr>
        <w:t>o którym mowa w art. 9 ust. 1 i 3 lub art. 10 ustawy z dnia 15 czerwca 2012 r. o skutkach powierzania wykonywania pracy cudzoziemcom przebywającym wbrew przepisom na terytorium Rzeczypospolitej Polskiej</w:t>
      </w:r>
    </w:p>
    <w:p w:rsidR="00454C68" w:rsidRPr="00F02812" w:rsidRDefault="00454C68" w:rsidP="00454C68">
      <w:pPr>
        <w:pStyle w:val="text-justify"/>
        <w:shd w:val="clear" w:color="auto" w:fill="FFFFFF"/>
        <w:spacing w:before="0" w:beforeAutospacing="0" w:after="0" w:afterAutospacing="0" w:line="276" w:lineRule="auto"/>
        <w:ind w:left="1701" w:hanging="567"/>
        <w:jc w:val="both"/>
        <w:rPr>
          <w:rFonts w:ascii="Cambria" w:hAnsi="Cambria"/>
        </w:rPr>
      </w:pPr>
      <w:r w:rsidRPr="00F02812">
        <w:rPr>
          <w:rFonts w:ascii="Cambria" w:hAnsi="Cambria"/>
        </w:rPr>
        <w:t>- lub za odpowiedni czyn zabroniony określony w przepisach prawa obcego;</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2)</w:t>
      </w:r>
      <w:r w:rsidRPr="00F02812">
        <w:rPr>
          <w:rStyle w:val="alb"/>
          <w:rFonts w:ascii="Cambria" w:eastAsia="Calibri" w:hAnsi="Cambria"/>
        </w:rPr>
        <w:tab/>
      </w:r>
      <w:r w:rsidRPr="00F02812">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3)</w:t>
      </w:r>
      <w:r w:rsidRPr="00F02812">
        <w:rPr>
          <w:rStyle w:val="alb"/>
          <w:rFonts w:ascii="Cambria" w:eastAsia="Calibri" w:hAnsi="Cambria"/>
        </w:rPr>
        <w:tab/>
      </w:r>
      <w:r w:rsidRPr="00F02812">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4) </w:t>
      </w:r>
      <w:r w:rsidRPr="00F02812">
        <w:rPr>
          <w:rStyle w:val="fn-ref"/>
          <w:rFonts w:ascii="Cambria" w:hAnsi="Cambria"/>
          <w:vertAlign w:val="superscript"/>
        </w:rPr>
        <w:tab/>
      </w:r>
      <w:r w:rsidRPr="00F02812">
        <w:rPr>
          <w:rFonts w:ascii="Cambria" w:hAnsi="Cambria"/>
        </w:rPr>
        <w:t>wobec którego prawomocnie orzeczono zakaz ubiegania się o zamówienia publiczne;</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5)</w:t>
      </w:r>
      <w:r w:rsidRPr="00F02812">
        <w:rPr>
          <w:rStyle w:val="alb"/>
          <w:rFonts w:ascii="Cambria" w:eastAsia="Calibri" w:hAnsi="Cambria"/>
        </w:rPr>
        <w:tab/>
      </w:r>
      <w:r w:rsidRPr="00F02812">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w:t>
      </w:r>
      <w:r w:rsidRPr="00F02812">
        <w:rPr>
          <w:rFonts w:ascii="Cambria" w:hAnsi="Cambria"/>
        </w:rPr>
        <w:lastRenderedPageBreak/>
        <w:t xml:space="preserve">kapitałowej w rozumieniu </w:t>
      </w:r>
      <w:hyperlink r:id="rId24"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454C68" w:rsidRPr="00F02812" w:rsidRDefault="00454C68" w:rsidP="00454C68">
      <w:pPr>
        <w:shd w:val="clear" w:color="auto" w:fill="FFFFFF"/>
        <w:spacing w:line="276" w:lineRule="auto"/>
        <w:ind w:left="1134" w:hanging="567"/>
        <w:jc w:val="both"/>
        <w:rPr>
          <w:rFonts w:ascii="Cambria" w:hAnsi="Cambria"/>
        </w:rPr>
      </w:pPr>
      <w:r w:rsidRPr="00F02812">
        <w:rPr>
          <w:rStyle w:val="alb"/>
          <w:rFonts w:ascii="Cambria" w:eastAsia="Calibri" w:hAnsi="Cambria"/>
        </w:rPr>
        <w:t>6)</w:t>
      </w:r>
      <w:r w:rsidRPr="00F02812">
        <w:rPr>
          <w:rStyle w:val="alb"/>
          <w:rFonts w:ascii="Cambria" w:eastAsia="Calibri" w:hAnsi="Cambria"/>
        </w:rPr>
        <w:tab/>
      </w:r>
      <w:r w:rsidRPr="00F02812">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5"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F02812">
        <w:rPr>
          <w:rFonts w:asciiTheme="majorHAnsi" w:hAnsiTheme="majorHAnsi" w:cs="Arial"/>
          <w:sz w:val="24"/>
          <w:szCs w:val="24"/>
        </w:rPr>
        <w:t xml:space="preserve">Zamawiający </w:t>
      </w:r>
      <w:r w:rsidRPr="00F02812">
        <w:rPr>
          <w:rFonts w:asciiTheme="majorHAnsi" w:hAnsiTheme="majorHAnsi" w:cs="Arial"/>
          <w:b/>
          <w:bCs/>
          <w:sz w:val="24"/>
          <w:szCs w:val="24"/>
        </w:rPr>
        <w:t>przewiduje</w:t>
      </w:r>
      <w:r w:rsidRPr="00F02812">
        <w:rPr>
          <w:rFonts w:asciiTheme="majorHAnsi" w:hAnsiTheme="majorHAnsi" w:cs="Arial"/>
          <w:bCs/>
          <w:sz w:val="24"/>
          <w:szCs w:val="24"/>
        </w:rPr>
        <w:t xml:space="preserve"> podstawy wykluczenia wskazane w </w:t>
      </w:r>
      <w:r w:rsidRPr="00F02812">
        <w:rPr>
          <w:rFonts w:asciiTheme="majorHAnsi" w:hAnsiTheme="majorHAnsi" w:cs="Arial"/>
          <w:b/>
          <w:sz w:val="24"/>
          <w:szCs w:val="24"/>
        </w:rPr>
        <w:t xml:space="preserve">art. 109 ust 1 pkt 1, 4, 5, 7-10 ustawy </w:t>
      </w:r>
      <w:proofErr w:type="spellStart"/>
      <w:r w:rsidRPr="00F02812">
        <w:rPr>
          <w:rFonts w:asciiTheme="majorHAnsi" w:hAnsiTheme="majorHAnsi" w:cs="Arial"/>
          <w:b/>
          <w:sz w:val="24"/>
          <w:szCs w:val="24"/>
        </w:rPr>
        <w:t>Pzp</w:t>
      </w:r>
      <w:proofErr w:type="spellEnd"/>
      <w:r w:rsidRPr="00F02812">
        <w:rPr>
          <w:rFonts w:asciiTheme="majorHAnsi" w:hAnsiTheme="majorHAnsi" w:cs="Arial"/>
          <w:bCs/>
          <w:sz w:val="24"/>
          <w:szCs w:val="24"/>
        </w:rPr>
        <w:t xml:space="preserve"> zgodnie, z którymi wykluczeniu podlega Wykonawca:</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t>
      </w:r>
      <w:r w:rsidRPr="00F02812">
        <w:rPr>
          <w:rFonts w:asciiTheme="majorHAnsi" w:hAnsiTheme="majorHAnsi" w:cs="Arial"/>
          <w:bCs/>
          <w:i/>
          <w:iCs/>
          <w:sz w:val="24"/>
          <w:szCs w:val="24"/>
        </w:rPr>
        <w:lastRenderedPageBreak/>
        <w:t>wpływ na decyzje podejmowane przez zamawiającego w postępowaniu o udzielenie zamówienia, lub który zataił te informacje lub nie jest w stanie przedstawić wymaganych podmiotowych środków dowodowych;</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bezprawnie wpływał lub próbował wpływać na czynności zamawiającego lub próbował po-zyskać lub pozyskał informacje poufne, mogące dać mu przewagę w postępowaniu o udzielenie zamówienia;</w:t>
      </w:r>
    </w:p>
    <w:p w:rsidR="00454C68" w:rsidRPr="00F02812" w:rsidRDefault="00454C68" w:rsidP="00454C68">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lekkomyślności lub niedbalstwa przedstawił informacje wprowadzające w błąd, co mogło mieć istotny wpływ na decyzje podejmowane przez zamawiającego w postępowaniu o udzielenie zamówienia.</w:t>
      </w: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sz w:val="24"/>
          <w:szCs w:val="24"/>
        </w:rPr>
      </w:pPr>
      <w:r w:rsidRPr="00F02812">
        <w:rPr>
          <w:rFonts w:ascii="Cambria" w:hAnsi="Cambria"/>
          <w:sz w:val="24"/>
          <w:szCs w:val="24"/>
          <w:shd w:val="clear" w:color="auto" w:fill="FFFFFF"/>
        </w:rPr>
        <w:t>Wykonawca może zostać wykluczony przez Zamawiającego na każdym etapie postępowania o udzielenie zamówienia</w:t>
      </w: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sz w:val="24"/>
          <w:szCs w:val="24"/>
        </w:rPr>
      </w:pPr>
      <w:r w:rsidRPr="00F02812">
        <w:rPr>
          <w:rFonts w:ascii="Cambria" w:hAnsi="Cambria"/>
          <w:sz w:val="24"/>
          <w:szCs w:val="24"/>
        </w:rPr>
        <w:t xml:space="preserve">Wykonawca nie podlega wykluczeniu w okolicznościach określonych w art. 108 ust. 1 pkt 1, 2 i 5 lub art. 109 ust. 1 pkt 1, 4, 5, 7-10 </w:t>
      </w:r>
      <w:r w:rsidRPr="00F02812">
        <w:rPr>
          <w:rFonts w:asciiTheme="majorHAnsi" w:hAnsiTheme="majorHAnsi" w:cs="Arial"/>
          <w:bCs/>
          <w:sz w:val="24"/>
          <w:szCs w:val="24"/>
        </w:rPr>
        <w:t xml:space="preserve">ustawy </w:t>
      </w:r>
      <w:proofErr w:type="spellStart"/>
      <w:r w:rsidRPr="00F02812">
        <w:rPr>
          <w:rFonts w:asciiTheme="majorHAnsi" w:hAnsiTheme="majorHAnsi" w:cs="Arial"/>
          <w:bCs/>
          <w:sz w:val="24"/>
          <w:szCs w:val="24"/>
        </w:rPr>
        <w:t>Pzp</w:t>
      </w:r>
      <w:proofErr w:type="spellEnd"/>
      <w:r w:rsidRPr="00F02812">
        <w:rPr>
          <w:rFonts w:ascii="Cambria" w:hAnsi="Cambria"/>
          <w:sz w:val="24"/>
          <w:szCs w:val="24"/>
        </w:rPr>
        <w:t>, jeżeli udowodni Zamawiającemu, że spełnił łącznie następujące przesłanki:</w:t>
      </w:r>
    </w:p>
    <w:p w:rsidR="00454C68" w:rsidRPr="00F02812" w:rsidRDefault="00454C68" w:rsidP="00454C68">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naprawił lub zobowiązał się do naprawienia szkody wyrządzonej przestępstwem, wykroczeniem lub swoim nieprawidłowym postępowaniem, w tym poprzez zadośćuczynienie pieniężne;</w:t>
      </w:r>
    </w:p>
    <w:p w:rsidR="00454C68" w:rsidRPr="00F02812" w:rsidRDefault="00454C68" w:rsidP="00454C68">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454C68" w:rsidRPr="00F02812" w:rsidRDefault="00454C68" w:rsidP="00454C68">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podjął konkretne środki techniczne, organizacyjne i kadrowe, odpowiednie dla zapobiegania dalszym przestępstwom, wykroczeniom lub nieprawidłowemu postępowaniu, w szczególności:</w:t>
      </w:r>
    </w:p>
    <w:p w:rsidR="00454C68" w:rsidRPr="00F02812" w:rsidRDefault="00454C68" w:rsidP="00454C68">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zerwał wszelkie powiązania z osobami lub podmiotami odpowiedzialnymi za nieprawidłowe postępowanie wykonawcy,</w:t>
      </w:r>
    </w:p>
    <w:p w:rsidR="00454C68" w:rsidRPr="00F02812" w:rsidRDefault="00454C68" w:rsidP="00454C68">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zreorganizował personel,</w:t>
      </w:r>
    </w:p>
    <w:p w:rsidR="00454C68" w:rsidRPr="00F02812" w:rsidRDefault="00454C68" w:rsidP="00454C68">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wdrożył system sprawozdawczości i kontroli,</w:t>
      </w:r>
    </w:p>
    <w:p w:rsidR="00454C68" w:rsidRPr="00F02812" w:rsidRDefault="00454C68" w:rsidP="00454C68">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utworzył struktury audytu wewnętrznego do monitorowania przestrzegania przepisów, wewnętrznych regulacji lub standardów,</w:t>
      </w:r>
    </w:p>
    <w:p w:rsidR="00454C68" w:rsidRPr="00F02812" w:rsidRDefault="00454C68" w:rsidP="00454C68">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 xml:space="preserve">wprowadził wewnętrzne regulacje dotyczące odpowiedzialności </w:t>
      </w:r>
      <w:r w:rsidRPr="00F02812">
        <w:rPr>
          <w:rFonts w:ascii="Cambria" w:hAnsi="Cambria"/>
          <w:sz w:val="24"/>
          <w:szCs w:val="24"/>
        </w:rPr>
        <w:br/>
        <w:t>i odszkodowań za nieprzestrzeganie przepisów, wewnętrznych regulacji lub standardów.</w:t>
      </w: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sz w:val="24"/>
          <w:szCs w:val="24"/>
        </w:rPr>
        <w:t>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rsidR="00454C68" w:rsidRPr="00F02812" w:rsidRDefault="00454C68" w:rsidP="00454C68">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iCs/>
          <w:sz w:val="24"/>
          <w:szCs w:val="24"/>
        </w:rPr>
        <w:lastRenderedPageBreak/>
        <w:t>Sposób wykazania braku podstaw wykluczenia wskazano w rozdziale 8 SWZ.</w:t>
      </w:r>
    </w:p>
    <w:p w:rsidR="00454C68" w:rsidRDefault="00454C68" w:rsidP="00454C68">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454C68" w:rsidRPr="002E1558" w:rsidTr="00454C68">
        <w:trPr>
          <w:jc w:val="center"/>
        </w:trPr>
        <w:tc>
          <w:tcPr>
            <w:tcW w:w="9060" w:type="dxa"/>
            <w:tcBorders>
              <w:bottom w:val="single" w:sz="4" w:space="0" w:color="auto"/>
            </w:tcBorders>
            <w:shd w:val="clear" w:color="auto" w:fill="D9D9D9" w:themeFill="background1" w:themeFillShade="D9"/>
          </w:tcPr>
          <w:p w:rsidR="00454C68" w:rsidRPr="002E1558" w:rsidRDefault="00454C68" w:rsidP="00454C68">
            <w:pPr>
              <w:suppressAutoHyphens/>
              <w:spacing w:line="276" w:lineRule="auto"/>
              <w:contextualSpacing/>
              <w:jc w:val="center"/>
              <w:textAlignment w:val="baseline"/>
              <w:rPr>
                <w:rFonts w:asciiTheme="majorHAnsi" w:hAnsiTheme="majorHAnsi"/>
                <w:sz w:val="26"/>
                <w:szCs w:val="26"/>
              </w:rPr>
            </w:pPr>
            <w:r w:rsidRPr="002E1558">
              <w:rPr>
                <w:rFonts w:asciiTheme="majorHAnsi" w:hAnsiTheme="majorHAnsi"/>
                <w:sz w:val="26"/>
                <w:szCs w:val="26"/>
              </w:rPr>
              <w:t>Rozdział 9</w:t>
            </w:r>
          </w:p>
          <w:p w:rsidR="00454C68" w:rsidRPr="002E1558" w:rsidRDefault="00454C68" w:rsidP="00454C68">
            <w:pPr>
              <w:suppressAutoHyphens/>
              <w:spacing w:line="276" w:lineRule="auto"/>
              <w:contextualSpacing/>
              <w:jc w:val="center"/>
              <w:textAlignment w:val="baseline"/>
              <w:rPr>
                <w:rFonts w:asciiTheme="majorHAnsi" w:hAnsiTheme="majorHAnsi"/>
              </w:rPr>
            </w:pPr>
            <w:r w:rsidRPr="002E1558">
              <w:rPr>
                <w:rFonts w:asciiTheme="majorHAnsi" w:hAnsiTheme="majorHAnsi"/>
                <w:b/>
                <w:sz w:val="26"/>
                <w:szCs w:val="26"/>
              </w:rPr>
              <w:t>INFORMACJA O OŚWIADCZENIU WSTĘPNYM I PODMIOTOWYCH ŚRODKACH DOWODOWYCH</w:t>
            </w:r>
          </w:p>
        </w:tc>
      </w:tr>
    </w:tbl>
    <w:p w:rsidR="00454C68" w:rsidRPr="002E1558" w:rsidRDefault="00454C68" w:rsidP="00454C68">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rsidR="00454C68" w:rsidRPr="002E1558" w:rsidRDefault="00454C68" w:rsidP="00454C68">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rsidR="00454C68" w:rsidRPr="002E1558" w:rsidRDefault="00454C68" w:rsidP="00454C68">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sz w:val="24"/>
          <w:szCs w:val="24"/>
        </w:rPr>
      </w:pPr>
      <w:r w:rsidRPr="002E1558">
        <w:rPr>
          <w:rFonts w:asciiTheme="majorHAnsi" w:hAnsiTheme="majorHAnsi" w:cs="Arial"/>
          <w:bCs/>
          <w:sz w:val="24"/>
          <w:szCs w:val="24"/>
        </w:rPr>
        <w:t xml:space="preserve">Wykonawca zobowiązany jest złożyć </w:t>
      </w:r>
      <w:r w:rsidRPr="002E1558">
        <w:rPr>
          <w:rFonts w:asciiTheme="majorHAnsi" w:hAnsiTheme="majorHAnsi" w:cs="Arial"/>
          <w:b/>
          <w:sz w:val="24"/>
          <w:szCs w:val="24"/>
          <w:u w:val="single"/>
        </w:rPr>
        <w:t>wraz z ofertą</w:t>
      </w:r>
      <w:r w:rsidRPr="002E1558">
        <w:rPr>
          <w:rFonts w:asciiTheme="majorHAnsi" w:hAnsiTheme="majorHAnsi" w:cs="Arial"/>
          <w:b/>
          <w:sz w:val="24"/>
          <w:szCs w:val="24"/>
        </w:rPr>
        <w:t xml:space="preserve"> </w:t>
      </w:r>
      <w:r w:rsidRPr="002E1558">
        <w:rPr>
          <w:rFonts w:asciiTheme="majorHAnsi" w:hAnsiTheme="majorHAnsi" w:cs="Arial"/>
          <w:sz w:val="24"/>
          <w:szCs w:val="24"/>
        </w:rPr>
        <w:t>oświadczenia stanowiące wstępne potwierdzenie, że Wykonawca na dzień składania ofert:</w:t>
      </w:r>
    </w:p>
    <w:p w:rsidR="00454C68" w:rsidRPr="002E1558" w:rsidRDefault="00454C68" w:rsidP="00454C68">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nie podlega wykluczeniu,</w:t>
      </w:r>
    </w:p>
    <w:p w:rsidR="00454C68" w:rsidRPr="002E1558" w:rsidRDefault="00454C68" w:rsidP="00454C68">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spełnia warunki udziału w postępowaniu.</w:t>
      </w:r>
    </w:p>
    <w:p w:rsidR="00454C68" w:rsidRPr="002E1558" w:rsidRDefault="00454C68" w:rsidP="00454C68">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bCs/>
          <w:sz w:val="24"/>
          <w:szCs w:val="24"/>
        </w:rPr>
      </w:pPr>
      <w:r w:rsidRPr="002E1558">
        <w:rPr>
          <w:rFonts w:asciiTheme="majorHAnsi" w:hAnsiTheme="majorHAnsi" w:cs="Arial"/>
          <w:b/>
          <w:bCs/>
          <w:sz w:val="24"/>
          <w:szCs w:val="24"/>
        </w:rPr>
        <w:t>Oświadczenia należy złożyć wg</w:t>
      </w:r>
      <w:r w:rsidRPr="002E1558">
        <w:rPr>
          <w:rFonts w:asciiTheme="majorHAnsi" w:hAnsiTheme="majorHAnsi"/>
          <w:b/>
          <w:bCs/>
          <w:sz w:val="24"/>
          <w:szCs w:val="24"/>
        </w:rPr>
        <w:t xml:space="preserve"> wymogów załącznika nr 4 i 5 do SWZ.</w:t>
      </w:r>
    </w:p>
    <w:p w:rsidR="00454C68" w:rsidRPr="002E1558" w:rsidRDefault="00454C68" w:rsidP="00454C68">
      <w:pPr>
        <w:pStyle w:val="Akapitzlist"/>
        <w:numPr>
          <w:ilvl w:val="0"/>
          <w:numId w:val="46"/>
        </w:numPr>
        <w:autoSpaceDE w:val="0"/>
        <w:autoSpaceDN w:val="0"/>
        <w:adjustRightInd w:val="0"/>
        <w:spacing w:line="276" w:lineRule="auto"/>
        <w:rPr>
          <w:rFonts w:asciiTheme="majorHAnsi" w:hAnsiTheme="majorHAnsi"/>
          <w:vanish/>
          <w:sz w:val="24"/>
          <w:szCs w:val="24"/>
        </w:rPr>
      </w:pPr>
    </w:p>
    <w:p w:rsidR="00454C68" w:rsidRPr="002E1558" w:rsidRDefault="00454C68" w:rsidP="00454C68">
      <w:pPr>
        <w:pStyle w:val="Akapitzlist"/>
        <w:numPr>
          <w:ilvl w:val="0"/>
          <w:numId w:val="46"/>
        </w:numPr>
        <w:autoSpaceDE w:val="0"/>
        <w:autoSpaceDN w:val="0"/>
        <w:adjustRightInd w:val="0"/>
        <w:spacing w:line="276" w:lineRule="auto"/>
        <w:rPr>
          <w:rFonts w:asciiTheme="majorHAnsi" w:hAnsiTheme="majorHAnsi"/>
          <w:vanish/>
          <w:sz w:val="24"/>
          <w:szCs w:val="24"/>
        </w:rPr>
      </w:pPr>
    </w:p>
    <w:p w:rsidR="00454C68" w:rsidRPr="002E1558" w:rsidRDefault="00454C68" w:rsidP="00454C68">
      <w:pPr>
        <w:pStyle w:val="Akapitzlist"/>
        <w:numPr>
          <w:ilvl w:val="1"/>
          <w:numId w:val="46"/>
        </w:numPr>
        <w:autoSpaceDE w:val="0"/>
        <w:autoSpaceDN w:val="0"/>
        <w:adjustRightInd w:val="0"/>
        <w:spacing w:line="276" w:lineRule="auto"/>
        <w:rPr>
          <w:rFonts w:asciiTheme="majorHAnsi" w:hAnsiTheme="majorHAnsi"/>
          <w:vanish/>
          <w:sz w:val="24"/>
          <w:szCs w:val="24"/>
        </w:rPr>
      </w:pPr>
    </w:p>
    <w:p w:rsidR="00454C68" w:rsidRPr="002E1558" w:rsidRDefault="00454C68" w:rsidP="00454C68">
      <w:pPr>
        <w:pStyle w:val="Kolorowalistaakcent11"/>
        <w:numPr>
          <w:ilvl w:val="2"/>
          <w:numId w:val="46"/>
        </w:numPr>
        <w:autoSpaceDE w:val="0"/>
        <w:autoSpaceDN w:val="0"/>
        <w:adjustRightInd w:val="0"/>
        <w:spacing w:line="276" w:lineRule="auto"/>
        <w:ind w:left="1429"/>
        <w:rPr>
          <w:rFonts w:asciiTheme="majorHAnsi" w:hAnsiTheme="majorHAnsi" w:cs="Arial"/>
          <w:b/>
          <w:sz w:val="24"/>
          <w:szCs w:val="24"/>
        </w:rPr>
      </w:pPr>
      <w:r w:rsidRPr="002E1558">
        <w:rPr>
          <w:rFonts w:asciiTheme="majorHAnsi" w:hAnsiTheme="majorHAnsi"/>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454C68" w:rsidRPr="002E1558" w:rsidRDefault="00454C68" w:rsidP="00454C68">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Złożenie, uzupełnienie lub poprawienie oświadczeń, o którym mowa w pkt 8.1 SWZ nie może służyć potwierdzeniu spełniania kryteriów selekcji.</w:t>
      </w:r>
    </w:p>
    <w:p w:rsidR="00454C68" w:rsidRPr="002E1558" w:rsidRDefault="00454C68" w:rsidP="00454C68">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Zamawiający może żądać od Wykonawców wyjaśnień dotyczących treści złożonych oświadczeń, o których mowa w pkt 8.1 SWZ.</w:t>
      </w:r>
    </w:p>
    <w:p w:rsidR="00454C68" w:rsidRPr="002E1558" w:rsidRDefault="00454C68" w:rsidP="00454C68">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454C68" w:rsidRPr="002E1558" w:rsidRDefault="00454C68" w:rsidP="00454C68">
      <w:pPr>
        <w:pStyle w:val="Kolorowalistaakcent11"/>
        <w:autoSpaceDE w:val="0"/>
        <w:autoSpaceDN w:val="0"/>
        <w:adjustRightInd w:val="0"/>
        <w:spacing w:line="276" w:lineRule="auto"/>
        <w:ind w:left="709"/>
        <w:rPr>
          <w:rFonts w:asciiTheme="majorHAnsi" w:hAnsiTheme="majorHAnsi" w:cs="Arial"/>
          <w:sz w:val="10"/>
          <w:szCs w:val="10"/>
        </w:rPr>
      </w:pPr>
    </w:p>
    <w:p w:rsidR="00454C68" w:rsidRPr="002E1558" w:rsidRDefault="00454C68" w:rsidP="00454C68">
      <w:pPr>
        <w:pStyle w:val="Kolorowalistaakcent11"/>
        <w:autoSpaceDE w:val="0"/>
        <w:autoSpaceDN w:val="0"/>
        <w:adjustRightInd w:val="0"/>
        <w:spacing w:line="276" w:lineRule="auto"/>
        <w:rPr>
          <w:rFonts w:asciiTheme="majorHAnsi" w:hAnsiTheme="majorHAnsi" w:cs="Arial"/>
          <w:sz w:val="10"/>
          <w:szCs w:val="10"/>
        </w:rPr>
      </w:pPr>
      <w:bookmarkStart w:id="5" w:name="_Hlk61070718"/>
    </w:p>
    <w:bookmarkEnd w:id="5"/>
    <w:p w:rsidR="00454C68" w:rsidRPr="002E1558" w:rsidRDefault="00454C68" w:rsidP="00454C68">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sz w:val="24"/>
          <w:szCs w:val="24"/>
        </w:rPr>
      </w:pPr>
      <w:r w:rsidRPr="002E1558">
        <w:rPr>
          <w:rFonts w:asciiTheme="majorHAnsi" w:hAnsiTheme="majorHAnsi" w:cs="Arial"/>
          <w:sz w:val="24"/>
          <w:szCs w:val="24"/>
        </w:rPr>
        <w:t xml:space="preserve">Zamawiający </w:t>
      </w:r>
      <w:r w:rsidRPr="002E1558">
        <w:rPr>
          <w:rFonts w:asciiTheme="majorHAnsi" w:hAnsiTheme="majorHAnsi" w:cs="Arial"/>
          <w:b/>
          <w:bCs/>
          <w:sz w:val="24"/>
          <w:szCs w:val="24"/>
        </w:rPr>
        <w:t xml:space="preserve">wezwie </w:t>
      </w:r>
      <w:r w:rsidRPr="002E1558">
        <w:rPr>
          <w:rFonts w:asciiTheme="majorHAnsi" w:hAnsiTheme="majorHAnsi"/>
          <w:b/>
          <w:bCs/>
          <w:sz w:val="24"/>
          <w:szCs w:val="24"/>
          <w:shd w:val="clear" w:color="auto" w:fill="FFFFFF"/>
        </w:rPr>
        <w:t>Wykonawcę</w:t>
      </w:r>
      <w:r w:rsidRPr="002E1558">
        <w:rPr>
          <w:rFonts w:asciiTheme="majorHAnsi" w:hAnsiTheme="majorHAnsi"/>
          <w:sz w:val="24"/>
          <w:szCs w:val="24"/>
          <w:shd w:val="clear" w:color="auto" w:fill="FFFFFF"/>
        </w:rPr>
        <w:t xml:space="preserve">, którego oferta została najwyżej oceniona, do złożenia w wyznaczonym terminie </w:t>
      </w:r>
      <w:r w:rsidRPr="002E1558">
        <w:rPr>
          <w:rFonts w:asciiTheme="majorHAnsi" w:hAnsiTheme="majorHAnsi"/>
          <w:b/>
          <w:bCs/>
          <w:sz w:val="24"/>
          <w:szCs w:val="24"/>
          <w:shd w:val="clear" w:color="auto" w:fill="FFFFFF"/>
        </w:rPr>
        <w:t>(nie krótszym niż 5 dni od dnia wezwania)</w:t>
      </w:r>
      <w:r w:rsidRPr="002E1558">
        <w:rPr>
          <w:rFonts w:asciiTheme="majorHAnsi" w:hAnsiTheme="majorHAnsi"/>
          <w:sz w:val="24"/>
          <w:szCs w:val="24"/>
          <w:shd w:val="clear" w:color="auto" w:fill="FFFFFF"/>
        </w:rPr>
        <w:t xml:space="preserve"> następujących podmiotowych środków dowodowych (aktualnych na dzień złożenia):</w:t>
      </w:r>
    </w:p>
    <w:p w:rsidR="00454C68" w:rsidRPr="002E1558" w:rsidRDefault="00454C68" w:rsidP="00454C68">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rsidR="00454C68" w:rsidRPr="002E1558" w:rsidRDefault="00454C68" w:rsidP="00454C68">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rsidR="00454C68" w:rsidRPr="002E1558" w:rsidRDefault="00454C68" w:rsidP="00454C68">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rsidR="00454C68" w:rsidRPr="002E1558" w:rsidRDefault="00454C68" w:rsidP="00454C68">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454C68" w:rsidRPr="002E1558" w:rsidRDefault="00454C68" w:rsidP="00454C68">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454C68" w:rsidRPr="002E1558" w:rsidRDefault="00454C68" w:rsidP="00454C68">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rsidR="00454C68" w:rsidRPr="002E1558" w:rsidRDefault="00454C68" w:rsidP="00454C68">
      <w:pPr>
        <w:pStyle w:val="Kolorowalistaakcent11"/>
        <w:numPr>
          <w:ilvl w:val="2"/>
          <w:numId w:val="10"/>
        </w:numPr>
        <w:autoSpaceDE w:val="0"/>
        <w:autoSpaceDN w:val="0"/>
        <w:adjustRightInd w:val="0"/>
        <w:spacing w:before="0" w:after="0" w:line="276" w:lineRule="auto"/>
        <w:ind w:left="1429"/>
        <w:rPr>
          <w:rFonts w:asciiTheme="majorHAnsi" w:hAnsiTheme="majorHAnsi" w:cs="Arial"/>
          <w:b/>
          <w:sz w:val="24"/>
          <w:szCs w:val="24"/>
        </w:rPr>
      </w:pPr>
      <w:r w:rsidRPr="002E1558">
        <w:rPr>
          <w:rFonts w:asciiTheme="majorHAnsi" w:hAnsiTheme="majorHAnsi" w:cs="Verdana"/>
          <w:b/>
          <w:sz w:val="24"/>
          <w:szCs w:val="24"/>
        </w:rPr>
        <w:t>W celu potwierdzenia spełniania warunków udziału w postępowaniu:</w:t>
      </w:r>
    </w:p>
    <w:p w:rsidR="00454C68" w:rsidRPr="002E1558" w:rsidRDefault="00454C68" w:rsidP="00454C68">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454C68" w:rsidRPr="002E1558" w:rsidRDefault="00454C68" w:rsidP="00454C68">
      <w:pPr>
        <w:pStyle w:val="Akapitzlist"/>
        <w:numPr>
          <w:ilvl w:val="0"/>
          <w:numId w:val="33"/>
        </w:numPr>
        <w:spacing w:line="276" w:lineRule="auto"/>
        <w:ind w:left="1843" w:hanging="425"/>
        <w:rPr>
          <w:rFonts w:asciiTheme="majorHAnsi" w:hAnsiTheme="majorHAnsi"/>
          <w:sz w:val="24"/>
          <w:szCs w:val="24"/>
        </w:rPr>
      </w:pPr>
      <w:r w:rsidRPr="002E1558">
        <w:rPr>
          <w:rFonts w:ascii="Cambria" w:hAnsi="Cambria" w:cs="Open Sans"/>
          <w:sz w:val="24"/>
          <w:szCs w:val="24"/>
          <w:shd w:val="clear" w:color="auto" w:fill="FFFFFF"/>
        </w:rPr>
        <w:t xml:space="preserve">wykazu dostaw wykonanych, a w przypadku świadczeń powtarzających się lub ciągłych również wykonywanych, w okresie ostatnich </w:t>
      </w:r>
      <w:r w:rsidRPr="002E1558">
        <w:rPr>
          <w:rFonts w:ascii="Cambria" w:hAnsi="Cambria" w:cs="Open Sans"/>
          <w:b/>
          <w:bCs/>
          <w:sz w:val="24"/>
          <w:szCs w:val="24"/>
          <w:shd w:val="clear" w:color="auto" w:fill="FFFFFF"/>
        </w:rPr>
        <w:t>5 lat</w:t>
      </w:r>
      <w:r w:rsidRPr="002E1558">
        <w:rPr>
          <w:rFonts w:ascii="Cambria" w:hAnsi="Cambria" w:cs="Open Sans"/>
          <w:sz w:val="24"/>
          <w:szCs w:val="24"/>
          <w:shd w:val="clear" w:color="auto" w:fill="FFFFFF"/>
        </w:rPr>
        <w:t xml:space="preserve">, a jeżeli okres prowadzenia działalności jest krótszy - w tym okresie, wraz z podaniem ich wartości, przedmiotu, dat wykonania i podmiotów, na rzecz których dostawy zostały wykonane lub są </w:t>
      </w:r>
      <w:r w:rsidRPr="002E1558">
        <w:rPr>
          <w:rFonts w:ascii="Cambria" w:hAnsi="Cambria" w:cs="Open Sans"/>
          <w:sz w:val="24"/>
          <w:szCs w:val="24"/>
          <w:shd w:val="clear" w:color="auto" w:fill="FFFFFF"/>
        </w:rPr>
        <w:lastRenderedPageBreak/>
        <w:t xml:space="preserve">wykonywane, </w:t>
      </w:r>
      <w:r w:rsidRPr="002E1558">
        <w:rPr>
          <w:rFonts w:ascii="Cambria" w:hAnsi="Cambria" w:cs="Open Sans"/>
          <w:b/>
          <w:bCs/>
          <w:sz w:val="24"/>
          <w:szCs w:val="24"/>
          <w:shd w:val="clear" w:color="auto" w:fill="FFFFFF"/>
        </w:rPr>
        <w:t>oraz załączeniem dowodów określających, czy te dostawy zostały wykonane lub są wykonywane należycie</w:t>
      </w:r>
      <w:r w:rsidRPr="002E1558">
        <w:rPr>
          <w:rFonts w:ascii="Cambria" w:hAnsi="Cambria" w:cs="Open Sans"/>
          <w:sz w:val="24"/>
          <w:szCs w:val="24"/>
          <w:shd w:val="clear" w:color="auto" w:fill="FFFFFF"/>
        </w:rPr>
        <w:t xml:space="preserv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Pr="002E1558">
        <w:rPr>
          <w:rFonts w:ascii="Cambria" w:hAnsi="Cambria" w:cs="Arial"/>
          <w:sz w:val="24"/>
          <w:szCs w:val="24"/>
        </w:rPr>
        <w:t xml:space="preserve">zgodnie z wzorem stanowiącym </w:t>
      </w:r>
      <w:r w:rsidRPr="002E1558">
        <w:rPr>
          <w:rFonts w:ascii="Cambria" w:hAnsi="Cambria" w:cs="Arial"/>
          <w:b/>
          <w:sz w:val="24"/>
          <w:szCs w:val="24"/>
        </w:rPr>
        <w:t>Załącznik nr 6 do SWZ.</w:t>
      </w:r>
    </w:p>
    <w:p w:rsidR="00454C68" w:rsidRPr="002E1558" w:rsidRDefault="00454C68" w:rsidP="00454C68">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454C68" w:rsidRPr="002E1558" w:rsidRDefault="00454C68" w:rsidP="00454C68">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sidRPr="002E1558">
        <w:rPr>
          <w:rFonts w:asciiTheme="majorHAnsi" w:hAnsiTheme="majorHAnsi" w:cs="Verdana"/>
          <w:b/>
          <w:sz w:val="24"/>
          <w:szCs w:val="24"/>
        </w:rPr>
        <w:t>W celu potwierdzenia braku podstaw do wykluczenia z udziału w postępowaniu:</w:t>
      </w:r>
    </w:p>
    <w:p w:rsidR="00454C68" w:rsidRPr="002E1558" w:rsidRDefault="00454C68" w:rsidP="00454C68">
      <w:pPr>
        <w:pStyle w:val="Akapitzlist"/>
        <w:numPr>
          <w:ilvl w:val="0"/>
          <w:numId w:val="44"/>
        </w:numPr>
        <w:spacing w:line="276" w:lineRule="auto"/>
        <w:ind w:left="1843"/>
        <w:rPr>
          <w:rFonts w:asciiTheme="majorHAnsi" w:hAnsiTheme="majorHAnsi" w:cs="Arial"/>
          <w:bCs/>
          <w:i/>
          <w:iCs/>
          <w:sz w:val="10"/>
          <w:szCs w:val="10"/>
        </w:rPr>
      </w:pPr>
      <w:r w:rsidRPr="002E1558">
        <w:rPr>
          <w:rFonts w:asciiTheme="majorHAnsi" w:hAnsiTheme="majorHAnsi" w:cs="Verdana"/>
          <w:bCs/>
          <w:i/>
          <w:iCs/>
          <w:sz w:val="24"/>
          <w:szCs w:val="24"/>
        </w:rPr>
        <w:t xml:space="preserve">oświadczenia wykonawcy, w zakresie art. 108 ust. 1 pkt 5 ustawy </w:t>
      </w:r>
      <w:proofErr w:type="spellStart"/>
      <w:r w:rsidRPr="002E1558">
        <w:rPr>
          <w:rFonts w:asciiTheme="majorHAnsi" w:hAnsiTheme="majorHAnsi" w:cs="Verdana"/>
          <w:bCs/>
          <w:i/>
          <w:iCs/>
          <w:sz w:val="24"/>
          <w:szCs w:val="24"/>
        </w:rPr>
        <w:t>Pzp</w:t>
      </w:r>
      <w:proofErr w:type="spellEnd"/>
      <w:r w:rsidRPr="002E1558">
        <w:rPr>
          <w:rFonts w:asciiTheme="majorHAnsi" w:hAnsiTheme="majorHAnsi" w:cs="Verdana"/>
          <w:bCs/>
          <w:i/>
          <w:iCs/>
          <w:sz w:val="24"/>
          <w:szCs w:val="24"/>
        </w:rPr>
        <w:t>, o braku przynależności do tej samej grupy kapitałowej w rozumieniu ustawy z dnia 16 lutego 2007 r. o ochronie konkurencji i konsumentów (</w:t>
      </w:r>
      <w:proofErr w:type="spellStart"/>
      <w:r w:rsidRPr="002E1558">
        <w:rPr>
          <w:rFonts w:asciiTheme="majorHAnsi" w:hAnsiTheme="majorHAnsi" w:cs="Verdana"/>
          <w:bCs/>
          <w:i/>
          <w:iCs/>
          <w:sz w:val="24"/>
          <w:szCs w:val="24"/>
        </w:rPr>
        <w:t>t.j</w:t>
      </w:r>
      <w:proofErr w:type="spellEnd"/>
      <w:r w:rsidRPr="002E1558">
        <w:rPr>
          <w:rFonts w:asciiTheme="majorHAnsi" w:hAnsiTheme="majorHAnsi" w:cs="Verdana"/>
          <w:bCs/>
          <w:i/>
          <w:iCs/>
          <w:sz w:val="24"/>
          <w:szCs w:val="24"/>
        </w:rPr>
        <w:t xml:space="preserve">. Dz. U. z 2021 r. poz. 275 z </w:t>
      </w:r>
      <w:proofErr w:type="spellStart"/>
      <w:r w:rsidRPr="002E1558">
        <w:rPr>
          <w:rFonts w:asciiTheme="majorHAnsi" w:hAnsiTheme="majorHAnsi" w:cs="Verdana"/>
          <w:bCs/>
          <w:i/>
          <w:iCs/>
          <w:sz w:val="24"/>
          <w:szCs w:val="24"/>
        </w:rPr>
        <w:t>późn</w:t>
      </w:r>
      <w:proofErr w:type="spellEnd"/>
      <w:r w:rsidRPr="002E1558">
        <w:rPr>
          <w:rFonts w:asciiTheme="majorHAnsi" w:hAnsiTheme="majorHAnsi" w:cs="Verdana"/>
          <w:bCs/>
          <w:i/>
          <w:iCs/>
          <w:sz w:val="24"/>
          <w:szCs w:val="24"/>
        </w:rPr>
        <w:t>.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udziału w postępowaniu niezależnie od innego wykonawcy należącego do tej samej grupy kapitałowej – załącznik nr 7 SWZ.</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 wskazanych w pkt 8.1 SWZ.</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Wykonawca składa podmiotowe środki dowodowe na wezwanie Zamawiającego. Dokumenty te powinny być aktualne na dzień ich złożenia.</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w:t>
      </w:r>
      <w:r w:rsidRPr="002E1558">
        <w:rPr>
          <w:rFonts w:ascii="Cambria" w:hAnsi="Cambria"/>
          <w:sz w:val="24"/>
          <w:szCs w:val="24"/>
        </w:rPr>
        <w:lastRenderedPageBreak/>
        <w:t>publiczne, o ile wykonawca wskazał w oświadczeniu, o którym mowa w pkt 8.1 SWZ dane umożliwiające dostęp do tych środków.</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Wykonawca nie jest zobowiązany do złożenia podmiotowych środków dowodowych, które Zamawiający posiada, jeżeli Wykonawca wskaże te środki oraz potwierdzi ich prawidłowość i aktualność.</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Złożenie, uzupełnienie lub poprawienie podmiotowych środków dowodowych nie może służyć potwierdzeniu spełniania kryteriów selekcji.</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Zamawiający może żądać od Wykonawców wyjaśnień dotyczących treści złożonych podmiotowych środków dowodowych.</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 xml:space="preserve">Oświadczenia o których mowa w rozdziale 8.1 SWZ </w:t>
      </w:r>
      <w:r w:rsidRPr="002E1558">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przekazuje się wg następujących zasad:</w:t>
      </w:r>
    </w:p>
    <w:p w:rsidR="00454C68" w:rsidRPr="002E1558" w:rsidRDefault="00454C68" w:rsidP="00454C68">
      <w:pPr>
        <w:pStyle w:val="Kolorowalistaakcent11"/>
        <w:numPr>
          <w:ilvl w:val="0"/>
          <w:numId w:val="22"/>
        </w:numPr>
        <w:autoSpaceDE w:val="0"/>
        <w:autoSpaceDN w:val="0"/>
        <w:adjustRightInd w:val="0"/>
        <w:spacing w:line="276" w:lineRule="auto"/>
        <w:ind w:left="993" w:hanging="284"/>
        <w:rPr>
          <w:rFonts w:ascii="Open Sans" w:hAnsi="Open Sans"/>
          <w:sz w:val="24"/>
          <w:szCs w:val="24"/>
          <w:shd w:val="clear" w:color="auto" w:fill="FFFFFF"/>
        </w:rPr>
      </w:pPr>
      <w:r w:rsidRPr="002E1558">
        <w:rPr>
          <w:rFonts w:ascii="Cambria" w:hAnsi="Cambria"/>
          <w:sz w:val="24"/>
          <w:szCs w:val="24"/>
        </w:rPr>
        <w:t xml:space="preserve">w przypadku, gdy zostały wystawione jako dokument elektroniczny przez upoważnione podmioty inne niż Wykonawca, Wykonawca wspólnie ubiegający się o udzielenie zamówienia, podmiot udostępniający zasoby </w:t>
      </w:r>
      <w:r w:rsidRPr="002E1558">
        <w:rPr>
          <w:rFonts w:ascii="Cambria" w:hAnsi="Cambria"/>
          <w:b/>
          <w:bCs/>
          <w:sz w:val="24"/>
          <w:szCs w:val="24"/>
        </w:rPr>
        <w:t>- przekazuje się ten dokument elektroniczny;</w:t>
      </w:r>
    </w:p>
    <w:p w:rsidR="00454C68" w:rsidRPr="002E1558" w:rsidRDefault="00454C68" w:rsidP="00454C68">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2E1558">
        <w:rPr>
          <w:rFonts w:ascii="Cambria" w:hAnsi="Cambria"/>
          <w:b/>
          <w:bCs/>
          <w:sz w:val="24"/>
          <w:szCs w:val="24"/>
        </w:rPr>
        <w:t xml:space="preserve">przekazuje się cyfrowe odwzorowanie tego dokumentu opatrzone kwalifikowanym podpisem elektronicznym, podpisem zaufanym lub </w:t>
      </w:r>
      <w:r w:rsidRPr="002E1558">
        <w:rPr>
          <w:rFonts w:ascii="Cambria" w:hAnsi="Cambria"/>
          <w:b/>
          <w:bCs/>
          <w:sz w:val="24"/>
          <w:szCs w:val="24"/>
        </w:rPr>
        <w:lastRenderedPageBreak/>
        <w:t>podpisem osobistym, poświadczające zgodność cyfrowego odwzorowania z dokumentem w postaci papierowej.</w:t>
      </w:r>
      <w:r w:rsidRPr="002E1558">
        <w:rPr>
          <w:rStyle w:val="alb"/>
          <w:rFonts w:ascii="Cambria" w:hAnsi="Cambria"/>
          <w:sz w:val="24"/>
          <w:szCs w:val="24"/>
        </w:rPr>
        <w:t> </w:t>
      </w:r>
    </w:p>
    <w:p w:rsidR="00454C68" w:rsidRPr="002E1558" w:rsidRDefault="00454C68" w:rsidP="00454C68">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454C68" w:rsidRPr="002E1558" w:rsidRDefault="00454C68" w:rsidP="00454C68">
      <w:pPr>
        <w:pStyle w:val="Kolorowalistaakcent11"/>
        <w:numPr>
          <w:ilvl w:val="0"/>
          <w:numId w:val="22"/>
        </w:numPr>
        <w:autoSpaceDE w:val="0"/>
        <w:autoSpaceDN w:val="0"/>
        <w:adjustRightInd w:val="0"/>
        <w:spacing w:line="276" w:lineRule="auto"/>
        <w:ind w:left="993" w:hanging="284"/>
        <w:rPr>
          <w:rFonts w:ascii="Cambria" w:hAnsi="Cambria"/>
          <w:sz w:val="24"/>
          <w:szCs w:val="24"/>
        </w:rPr>
      </w:pPr>
      <w:r w:rsidRPr="002E1558">
        <w:rPr>
          <w:rFonts w:ascii="Cambria" w:hAnsi="Cambria"/>
          <w:sz w:val="24"/>
          <w:szCs w:val="24"/>
        </w:rPr>
        <w:t xml:space="preserve">w przypadku, gdy nie zostały wystawione przez upoważnione podmioty inne niż Wykonawca, Wykonawca wspólnie ubiegający się o udzielenie zamówienia, podmiot udostępniający zasoby </w:t>
      </w:r>
      <w:r w:rsidRPr="002E1558">
        <w:rPr>
          <w:rFonts w:ascii="Cambria" w:hAnsi="Cambria"/>
          <w:b/>
          <w:bCs/>
          <w:sz w:val="24"/>
          <w:szCs w:val="24"/>
        </w:rPr>
        <w:t>- przekazuje się je w postaci elektronicznej i opatruje się kwalifikowanym podpisem elektronicznym, podpisem zaufanym lub podpisem osobistym</w:t>
      </w:r>
      <w:r w:rsidRPr="002E1558">
        <w:rPr>
          <w:rFonts w:ascii="Cambria" w:hAnsi="Cambria"/>
          <w:sz w:val="24"/>
          <w:szCs w:val="24"/>
        </w:rPr>
        <w:t>.</w:t>
      </w:r>
    </w:p>
    <w:p w:rsidR="00454C68" w:rsidRPr="002E1558" w:rsidRDefault="00454C68" w:rsidP="00454C68">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nie zostały </w:t>
      </w:r>
      <w:r w:rsidRPr="002E1558">
        <w:rPr>
          <w:rFonts w:ascii="Cambria" w:hAnsi="Cambria"/>
          <w:sz w:val="24"/>
          <w:szCs w:val="24"/>
          <w:shd w:val="clear" w:color="auto" w:fill="FFFFFF"/>
        </w:rPr>
        <w:t xml:space="preserve">wystawione </w:t>
      </w:r>
      <w:r w:rsidRPr="002E1558">
        <w:rPr>
          <w:rFonts w:ascii="Cambria" w:hAnsi="Cambria"/>
          <w:sz w:val="24"/>
          <w:szCs w:val="24"/>
        </w:rPr>
        <w:t>przez upoważnione podmioty inne niż Wykonawca, Wykonawca wspólnie ubiegający się o udzielenie zamówienia, podmiot udostępniający zasoby, a sporządzono je</w:t>
      </w:r>
      <w:r w:rsidRPr="002E1558">
        <w:rPr>
          <w:rFonts w:ascii="Cambria" w:hAnsi="Cambria"/>
          <w:b/>
          <w:bCs/>
          <w:sz w:val="24"/>
          <w:szCs w:val="24"/>
        </w:rPr>
        <w:t xml:space="preserve"> </w:t>
      </w:r>
      <w:r w:rsidRPr="002E1558">
        <w:rPr>
          <w:rFonts w:ascii="Cambria" w:hAnsi="Cambria"/>
          <w:sz w:val="24"/>
          <w:szCs w:val="24"/>
          <w:shd w:val="clear" w:color="auto" w:fill="FFFFFF"/>
        </w:rPr>
        <w:t xml:space="preserve">jako dokument w postaci papierowej i opatrzono własnoręcznym podpisem </w:t>
      </w:r>
      <w:r w:rsidRPr="002E1558">
        <w:rPr>
          <w:rFonts w:ascii="Cambria" w:hAnsi="Cambria"/>
          <w:sz w:val="24"/>
          <w:szCs w:val="24"/>
        </w:rPr>
        <w:t xml:space="preserve">-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rsidR="00454C68" w:rsidRPr="002E1558" w:rsidRDefault="00454C68" w:rsidP="00454C68">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454C68" w:rsidRPr="002E1558" w:rsidRDefault="00454C68" w:rsidP="00454C68">
      <w:pPr>
        <w:pStyle w:val="Kolorowalistaakcent11"/>
        <w:autoSpaceDE w:val="0"/>
        <w:autoSpaceDN w:val="0"/>
        <w:adjustRightInd w:val="0"/>
        <w:spacing w:line="276" w:lineRule="auto"/>
        <w:ind w:left="993"/>
        <w:rPr>
          <w:rFonts w:ascii="Cambria" w:hAnsi="Cambria"/>
          <w:i/>
          <w:iCs/>
          <w:sz w:val="10"/>
          <w:szCs w:val="10"/>
        </w:rPr>
      </w:pP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lastRenderedPageBreak/>
        <w:t xml:space="preserve">Oświadczenia wskazane w rozdziale 8.1 SWZ i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Theme="majorHAnsi" w:hAnsiTheme="majorHAnsi" w:cs="Arial"/>
          <w:sz w:val="24"/>
          <w:szCs w:val="24"/>
        </w:rPr>
        <w:t>przekazuje się środkiem komunikacji elektronicznej wskazanym w rozdziale 11 SWZ.</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Cambria" w:hAnsi="Cambria" w:cs="Arial"/>
          <w:sz w:val="24"/>
          <w:szCs w:val="24"/>
        </w:rPr>
      </w:pPr>
      <w:r w:rsidRPr="002E1558">
        <w:rPr>
          <w:rFonts w:ascii="Cambria" w:hAnsi="Cambria"/>
          <w:sz w:val="24"/>
          <w:szCs w:val="24"/>
          <w:shd w:val="clear" w:color="auto" w:fill="FFFFFF"/>
        </w:rPr>
        <w:t xml:space="preserve">W przypadku, gdy oświadczenia o których mowa w rozdziale 8.1 SWZ lub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 xml:space="preserve">zawierają informacje stanowiące tajemnicę przedsiębiorstwa w rozumieniu przepisów ustawy z dnia 16 kwietnia 1993 r. o zwalczaniu nieuczciwej konkurencji (Dz. U. z 2020 r. poz. 1913), Wykonawca, </w:t>
      </w:r>
      <w:r w:rsidRPr="002E1558">
        <w:rPr>
          <w:rFonts w:ascii="Cambria" w:hAnsi="Cambria"/>
          <w:sz w:val="24"/>
          <w:szCs w:val="24"/>
          <w:shd w:val="clear" w:color="auto" w:fill="FFFFFF"/>
        </w:rPr>
        <w:br/>
        <w:t xml:space="preserve">w celu utrzymania w poufności tych informacji, przekazuje je w wydzielonym </w:t>
      </w:r>
      <w:r w:rsidRPr="002E1558">
        <w:rPr>
          <w:rFonts w:ascii="Cambria" w:hAnsi="Cambria"/>
          <w:sz w:val="24"/>
          <w:szCs w:val="24"/>
          <w:shd w:val="clear" w:color="auto" w:fill="FFFFFF"/>
        </w:rPr>
        <w:br/>
        <w:t>i odpowiednio oznaczonym pliku.</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sporządzone w języku obcym przekazuje się wraz z tłumaczeniem na język polski.</w:t>
      </w:r>
    </w:p>
    <w:p w:rsidR="00454C68" w:rsidRPr="002E1558" w:rsidRDefault="00454C68" w:rsidP="00454C68">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Dokumenty elektroniczne muszą spełniać łącznie następujące wymagania:</w:t>
      </w:r>
    </w:p>
    <w:p w:rsidR="00454C68" w:rsidRPr="002E1558" w:rsidRDefault="00454C68" w:rsidP="00454C68">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są utrwalone w sposób umożliwiający ich wielokrotne odczytanie, zapisanie </w:t>
      </w:r>
      <w:r w:rsidRPr="002E1558">
        <w:rPr>
          <w:rFonts w:asciiTheme="majorHAnsi" w:hAnsiTheme="majorHAnsi"/>
          <w:sz w:val="24"/>
          <w:szCs w:val="24"/>
        </w:rPr>
        <w:br/>
        <w:t>i powielenie, a także przekazanie przy użyciu środków komunikacji elektronicznej lub na informatycznym nośniku danych;</w:t>
      </w:r>
    </w:p>
    <w:p w:rsidR="00454C68" w:rsidRPr="002E1558" w:rsidRDefault="00454C68" w:rsidP="00454C68">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umożliwiają prezentację treści w postaci elektronicznej, w szczególności przez wyświetlenie tej treści na monitorze ekranowym;</w:t>
      </w:r>
    </w:p>
    <w:p w:rsidR="00454C68" w:rsidRPr="002E1558" w:rsidRDefault="00454C68" w:rsidP="00454C68">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umożliwiają prezentację treści w postaci papierowej, w szczególności </w:t>
      </w:r>
      <w:r w:rsidRPr="002E1558">
        <w:rPr>
          <w:rFonts w:asciiTheme="majorHAnsi" w:hAnsiTheme="majorHAnsi"/>
          <w:sz w:val="24"/>
          <w:szCs w:val="24"/>
        </w:rPr>
        <w:br/>
        <w:t>za pomocą wydruku;</w:t>
      </w:r>
    </w:p>
    <w:p w:rsidR="00454C68" w:rsidRPr="002E1558" w:rsidRDefault="00454C68" w:rsidP="00454C68">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zawierają dane w układzie niepozostawiającym wątpliwości co do treści </w:t>
      </w:r>
      <w:r w:rsidRPr="002E1558">
        <w:rPr>
          <w:rFonts w:asciiTheme="majorHAnsi" w:hAnsiTheme="majorHAnsi"/>
          <w:sz w:val="24"/>
          <w:szCs w:val="24"/>
        </w:rPr>
        <w:br/>
        <w:t>i kontekstu zapisanych informacji.</w:t>
      </w:r>
    </w:p>
    <w:p w:rsidR="00454C68" w:rsidRDefault="00454C68" w:rsidP="00454C68">
      <w:pPr>
        <w:pStyle w:val="Kolorowalistaakcent11"/>
        <w:autoSpaceDE w:val="0"/>
        <w:autoSpaceDN w:val="0"/>
        <w:adjustRightInd w:val="0"/>
        <w:spacing w:line="276" w:lineRule="auto"/>
        <w:ind w:left="709"/>
        <w:rPr>
          <w:rFonts w:asciiTheme="majorHAnsi" w:hAnsiTheme="majorHAnsi" w:cs="Arial"/>
          <w:sz w:val="24"/>
          <w:szCs w:val="24"/>
        </w:rPr>
      </w:pPr>
    </w:p>
    <w:p w:rsidR="00454C68" w:rsidRDefault="00454C68" w:rsidP="00454C68">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10</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INFORMACJA DLA WYKONAWCÓW WSPÓLNIE UBIEGAJĄCYCH SIĘ </w:t>
            </w:r>
            <w:r w:rsidRPr="00257845">
              <w:rPr>
                <w:rFonts w:asciiTheme="majorHAnsi" w:hAnsiTheme="majorHAnsi"/>
                <w:b/>
                <w:sz w:val="26"/>
                <w:szCs w:val="26"/>
              </w:rPr>
              <w:br/>
              <w:t>O UDZIELENIE ZAMÓWIENIA (W TYM SPÓŁKI CYWILNE)</w:t>
            </w:r>
          </w:p>
        </w:tc>
      </w:tr>
    </w:tbl>
    <w:p w:rsidR="00454C68" w:rsidRPr="00257845" w:rsidRDefault="00454C68" w:rsidP="00454C68">
      <w:pPr>
        <w:pStyle w:val="Akapitzlist"/>
        <w:widowControl w:val="0"/>
        <w:spacing w:line="276" w:lineRule="auto"/>
        <w:ind w:left="709"/>
        <w:outlineLvl w:val="3"/>
        <w:rPr>
          <w:rFonts w:asciiTheme="majorHAnsi" w:hAnsiTheme="majorHAnsi" w:cs="Arial"/>
          <w:bCs/>
          <w:sz w:val="24"/>
          <w:szCs w:val="24"/>
        </w:rPr>
      </w:pPr>
    </w:p>
    <w:p w:rsidR="00454C68" w:rsidRPr="00257845" w:rsidRDefault="00454C68" w:rsidP="00454C68">
      <w:pPr>
        <w:pStyle w:val="Akapitzlist"/>
        <w:widowControl w:val="0"/>
        <w:numPr>
          <w:ilvl w:val="1"/>
          <w:numId w:val="13"/>
        </w:numPr>
        <w:spacing w:line="276" w:lineRule="auto"/>
        <w:ind w:left="709" w:hanging="709"/>
        <w:outlineLvl w:val="3"/>
        <w:rPr>
          <w:rFonts w:asciiTheme="majorHAnsi" w:hAnsiTheme="majorHAnsi" w:cs="Arial"/>
          <w:bCs/>
          <w:sz w:val="24"/>
          <w:szCs w:val="24"/>
        </w:rPr>
      </w:pPr>
      <w:r w:rsidRPr="00257845">
        <w:rPr>
          <w:rFonts w:asciiTheme="majorHAnsi" w:hAnsiTheme="majorHAnsi" w:cs="Arial"/>
          <w:bCs/>
          <w:sz w:val="24"/>
          <w:szCs w:val="24"/>
        </w:rPr>
        <w:t xml:space="preserve">Wykonawcy </w:t>
      </w:r>
      <w:r w:rsidRPr="00257845">
        <w:rPr>
          <w:rFonts w:asciiTheme="majorHAnsi" w:hAnsiTheme="majorHAnsi"/>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rsidR="00454C68" w:rsidRPr="00257845" w:rsidRDefault="00454C68" w:rsidP="00454C68">
      <w:pPr>
        <w:pStyle w:val="Akapitzlist"/>
        <w:widowControl w:val="0"/>
        <w:numPr>
          <w:ilvl w:val="1"/>
          <w:numId w:val="13"/>
        </w:numPr>
        <w:spacing w:line="276" w:lineRule="auto"/>
        <w:ind w:left="0" w:firstLine="0"/>
        <w:outlineLvl w:val="3"/>
        <w:rPr>
          <w:rFonts w:asciiTheme="majorHAnsi" w:hAnsiTheme="majorHAnsi" w:cs="Arial"/>
          <w:bCs/>
          <w:sz w:val="24"/>
          <w:szCs w:val="24"/>
        </w:rPr>
      </w:pPr>
      <w:r w:rsidRPr="00257845">
        <w:rPr>
          <w:rFonts w:asciiTheme="majorHAnsi" w:hAnsiTheme="majorHAnsi" w:cs="Arial"/>
          <w:bCs/>
          <w:sz w:val="24"/>
          <w:szCs w:val="24"/>
        </w:rPr>
        <w:t>W przypadku Wykonawców wspólnie ubiegających się o udzielenie zamówienia:</w:t>
      </w:r>
    </w:p>
    <w:p w:rsidR="00454C68" w:rsidRPr="00257845" w:rsidRDefault="00454C68" w:rsidP="00454C68">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oświadczenia o których mowa w pkt. 8.1 SWZ </w:t>
      </w:r>
      <w:r w:rsidRPr="00257845">
        <w:rPr>
          <w:rFonts w:asciiTheme="majorHAnsi" w:hAnsiTheme="majorHAnsi" w:cs="Arial"/>
          <w:b/>
          <w:bCs/>
          <w:sz w:val="24"/>
          <w:szCs w:val="24"/>
          <w:u w:val="single"/>
        </w:rPr>
        <w:t xml:space="preserve">składa </w:t>
      </w:r>
      <w:r w:rsidRPr="00257845">
        <w:rPr>
          <w:rFonts w:asciiTheme="majorHAnsi" w:hAnsiTheme="majorHAnsi" w:cs="Arial"/>
          <w:b/>
          <w:sz w:val="24"/>
          <w:szCs w:val="24"/>
          <w:u w:val="single"/>
        </w:rPr>
        <w:t>z ofertą</w:t>
      </w:r>
      <w:r w:rsidRPr="00257845">
        <w:rPr>
          <w:rFonts w:asciiTheme="majorHAnsi" w:hAnsiTheme="majorHAnsi" w:cs="Arial"/>
          <w:b/>
          <w:bCs/>
          <w:sz w:val="24"/>
          <w:szCs w:val="24"/>
        </w:rPr>
        <w:t xml:space="preserve"> każdy </w:t>
      </w:r>
      <w:r w:rsidRPr="00257845">
        <w:rPr>
          <w:rFonts w:asciiTheme="majorHAnsi" w:hAnsiTheme="majorHAnsi" w:cs="Arial"/>
          <w:b/>
          <w:bCs/>
          <w:sz w:val="24"/>
          <w:szCs w:val="24"/>
        </w:rPr>
        <w:br/>
        <w:t>z Wykonawców wspólnie ubiegających się o zamówienie</w:t>
      </w:r>
      <w:r w:rsidRPr="00257845">
        <w:rPr>
          <w:rFonts w:asciiTheme="majorHAnsi" w:hAnsiTheme="majorHAnsi" w:cs="Arial"/>
          <w:bCs/>
          <w:sz w:val="24"/>
          <w:szCs w:val="24"/>
        </w:rPr>
        <w:t xml:space="preserve">. </w:t>
      </w:r>
      <w:r w:rsidRPr="00257845">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sidRPr="00257845">
        <w:rPr>
          <w:rFonts w:asciiTheme="majorHAnsi" w:hAnsiTheme="majorHAnsi"/>
          <w:sz w:val="24"/>
          <w:szCs w:val="24"/>
          <w:shd w:val="clear" w:color="auto" w:fill="FFFFFF"/>
        </w:rPr>
        <w:br/>
        <w:t>z Wykonawców wykazuje spełnianie warunków udziału w postępowaniu lub kryteriów selekcji.</w:t>
      </w:r>
    </w:p>
    <w:p w:rsidR="00454C68" w:rsidRPr="00257845" w:rsidRDefault="00454C68" w:rsidP="00454C68">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lastRenderedPageBreak/>
        <w:t xml:space="preserve">zobowiązani są oni na wezwanie Zamawiającego, złożyć podmiotowe środki dowodowe, o których mowa w pkt. </w:t>
      </w:r>
      <w:r>
        <w:rPr>
          <w:rFonts w:asciiTheme="majorHAnsi" w:hAnsiTheme="majorHAnsi" w:cs="Arial"/>
          <w:bCs/>
          <w:sz w:val="24"/>
          <w:szCs w:val="24"/>
        </w:rPr>
        <w:t>9</w:t>
      </w:r>
      <w:r w:rsidRPr="00257845">
        <w:rPr>
          <w:rFonts w:asciiTheme="majorHAnsi" w:hAnsiTheme="majorHAnsi" w:cs="Arial"/>
          <w:bCs/>
          <w:sz w:val="24"/>
          <w:szCs w:val="24"/>
        </w:rPr>
        <w:t>.3 SWZ, przy czym podmiotowe środki dowodowe, o których mowa:</w:t>
      </w:r>
    </w:p>
    <w:p w:rsidR="00454C68" w:rsidRPr="00257845" w:rsidRDefault="00454C68" w:rsidP="00454C68">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.3.1 SWZ składa odpowiednio Wykonawca/Wykonawcy, który/którzy wykazuje/-ą spełnienie warunku</w:t>
      </w:r>
    </w:p>
    <w:p w:rsidR="00454C68" w:rsidRPr="00257845" w:rsidRDefault="00454C68" w:rsidP="00454C68">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.3.2 SWZ składa każdy z Wykonawców wspólnie ubiegających się o udzielenie zamówienia.</w:t>
      </w:r>
    </w:p>
    <w:p w:rsidR="00454C68" w:rsidRPr="00257845" w:rsidRDefault="00454C68" w:rsidP="00454C68">
      <w:pPr>
        <w:pStyle w:val="Akapitzlist"/>
        <w:widowControl w:val="0"/>
        <w:numPr>
          <w:ilvl w:val="1"/>
          <w:numId w:val="13"/>
        </w:numPr>
        <w:spacing w:line="276" w:lineRule="auto"/>
        <w:ind w:left="709" w:hanging="709"/>
        <w:outlineLvl w:val="3"/>
        <w:rPr>
          <w:rFonts w:ascii="Cambria" w:hAnsi="Cambria" w:cs="Arial"/>
          <w:bCs/>
          <w:sz w:val="24"/>
          <w:szCs w:val="24"/>
        </w:rPr>
      </w:pPr>
      <w:r w:rsidRPr="00257845">
        <w:rPr>
          <w:rFonts w:ascii="Cambria" w:hAnsi="Cambria"/>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rsidR="00454C68" w:rsidRDefault="00454C68" w:rsidP="00454C68">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trHeight w:val="2106"/>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11</w:t>
            </w:r>
          </w:p>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sidRPr="00257845">
              <w:rPr>
                <w:rFonts w:asciiTheme="majorHAnsi" w:hAnsiTheme="majorHAnsi"/>
                <w:b/>
                <w:sz w:val="26"/>
                <w:szCs w:val="26"/>
              </w:rPr>
              <w:br/>
              <w:t>I ORGANIZACYJNYCH SPORZĄDZANIA, WYSYŁANIA I ODBIERANIA KORESPONDENCJI ELEKTRONICZNEJ</w:t>
            </w:r>
          </w:p>
        </w:tc>
      </w:tr>
    </w:tbl>
    <w:p w:rsidR="00454C68" w:rsidRPr="00257845" w:rsidRDefault="00454C68" w:rsidP="00454C68">
      <w:pPr>
        <w:pStyle w:val="Kolorowalistaakcent11"/>
        <w:widowControl w:val="0"/>
        <w:suppressAutoHyphens/>
        <w:spacing w:line="276" w:lineRule="auto"/>
        <w:ind w:left="0"/>
        <w:outlineLvl w:val="3"/>
        <w:rPr>
          <w:rFonts w:asciiTheme="majorHAnsi" w:hAnsiTheme="majorHAnsi"/>
          <w:b/>
          <w:sz w:val="24"/>
          <w:szCs w:val="24"/>
          <w:highlight w:val="yellow"/>
        </w:rPr>
      </w:pPr>
    </w:p>
    <w:p w:rsidR="00454C68" w:rsidRPr="00257845" w:rsidRDefault="00454C68" w:rsidP="00454C68">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 postępowaniu o udzielenie zamówienia komunikacja między </w:t>
      </w:r>
      <w:r w:rsidRPr="00257845">
        <w:rPr>
          <w:rFonts w:asciiTheme="majorHAnsi" w:hAnsiTheme="majorHAnsi"/>
          <w:sz w:val="24"/>
          <w:szCs w:val="24"/>
        </w:rPr>
        <w:br/>
        <w:t xml:space="preserve">Zamawiającym, a Wykonawcami odbywa się za pośrednictwem </w:t>
      </w:r>
      <w:proofErr w:type="spellStart"/>
      <w:r w:rsidRPr="00257845">
        <w:rPr>
          <w:rFonts w:asciiTheme="majorHAnsi" w:hAnsiTheme="majorHAnsi"/>
          <w:sz w:val="24"/>
          <w:szCs w:val="24"/>
        </w:rPr>
        <w:t>miniPortalu</w:t>
      </w:r>
      <w:proofErr w:type="spellEnd"/>
      <w:r w:rsidRPr="00257845">
        <w:rPr>
          <w:rFonts w:asciiTheme="majorHAnsi" w:hAnsiTheme="majorHAnsi"/>
          <w:sz w:val="24"/>
          <w:szCs w:val="24"/>
        </w:rPr>
        <w:t xml:space="preserve"> </w:t>
      </w:r>
      <w:hyperlink r:id="rId26" w:history="1">
        <w:r w:rsidRPr="00257845">
          <w:rPr>
            <w:rStyle w:val="Hipercze"/>
            <w:rFonts w:asciiTheme="majorHAnsi" w:hAnsiTheme="majorHAnsi"/>
            <w:sz w:val="24"/>
            <w:szCs w:val="24"/>
          </w:rPr>
          <w:t>https://miniportal.uzp.gov.pl</w:t>
        </w:r>
      </w:hyperlink>
      <w:r w:rsidRPr="00257845">
        <w:rPr>
          <w:rFonts w:asciiTheme="majorHAnsi" w:hAnsiTheme="majorHAnsi"/>
          <w:sz w:val="24"/>
          <w:szCs w:val="24"/>
        </w:rPr>
        <w:t xml:space="preserve"> </w:t>
      </w:r>
      <w:proofErr w:type="spellStart"/>
      <w:r w:rsidRPr="00257845">
        <w:rPr>
          <w:rFonts w:asciiTheme="majorHAnsi" w:hAnsiTheme="majorHAnsi"/>
          <w:sz w:val="24"/>
          <w:szCs w:val="24"/>
        </w:rPr>
        <w:t>ePUAPu</w:t>
      </w:r>
      <w:proofErr w:type="spellEnd"/>
      <w:r w:rsidRPr="00257845">
        <w:rPr>
          <w:rFonts w:asciiTheme="majorHAnsi" w:hAnsiTheme="majorHAnsi"/>
          <w:sz w:val="24"/>
          <w:szCs w:val="24"/>
        </w:rPr>
        <w:t xml:space="preserve"> </w:t>
      </w:r>
      <w:hyperlink r:id="rId27" w:history="1">
        <w:r w:rsidRPr="00257845">
          <w:rPr>
            <w:rStyle w:val="Hipercze"/>
            <w:rFonts w:asciiTheme="majorHAnsi" w:hAnsiTheme="majorHAnsi"/>
            <w:sz w:val="24"/>
            <w:szCs w:val="24"/>
          </w:rPr>
          <w:t>https://epuap.gov.pl/wps/portal</w:t>
        </w:r>
      </w:hyperlink>
      <w:r w:rsidRPr="00257845">
        <w:rPr>
          <w:rFonts w:asciiTheme="majorHAnsi" w:hAnsiTheme="majorHAnsi"/>
          <w:sz w:val="24"/>
          <w:szCs w:val="24"/>
        </w:rPr>
        <w:t>.</w:t>
      </w:r>
    </w:p>
    <w:p w:rsidR="00454C68" w:rsidRPr="00257845" w:rsidRDefault="00454C68" w:rsidP="00454C68">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Wnioski, zawiadomienia oraz informacje Zamawiający i Wykonawcy przekazują za pośrednictwem </w:t>
      </w:r>
      <w:r w:rsidRPr="00257845">
        <w:rPr>
          <w:rFonts w:asciiTheme="majorHAnsi" w:hAnsiTheme="majorHAnsi"/>
          <w:bCs/>
          <w:sz w:val="24"/>
          <w:szCs w:val="24"/>
        </w:rPr>
        <w:t xml:space="preserve">dedykowanego formularza dostępnego na </w:t>
      </w:r>
      <w:proofErr w:type="spellStart"/>
      <w:r w:rsidRPr="00257845">
        <w:rPr>
          <w:rFonts w:asciiTheme="majorHAnsi" w:hAnsiTheme="majorHAnsi"/>
          <w:bCs/>
          <w:sz w:val="24"/>
          <w:szCs w:val="24"/>
        </w:rPr>
        <w:t>ePUAP</w:t>
      </w:r>
      <w:proofErr w:type="spellEnd"/>
      <w:r w:rsidRPr="00257845">
        <w:rPr>
          <w:rFonts w:asciiTheme="majorHAnsi" w:hAnsiTheme="majorHAnsi"/>
          <w:bCs/>
          <w:sz w:val="24"/>
          <w:szCs w:val="24"/>
        </w:rPr>
        <w:t xml:space="preserve"> oraz udostępnionego przez </w:t>
      </w:r>
      <w:proofErr w:type="spellStart"/>
      <w:r w:rsidRPr="00257845">
        <w:rPr>
          <w:rFonts w:asciiTheme="majorHAnsi" w:hAnsiTheme="majorHAnsi"/>
          <w:bCs/>
          <w:sz w:val="24"/>
          <w:szCs w:val="24"/>
        </w:rPr>
        <w:t>miniPortal</w:t>
      </w:r>
      <w:proofErr w:type="spellEnd"/>
      <w:r w:rsidRPr="00257845">
        <w:rPr>
          <w:rFonts w:asciiTheme="majorHAnsi" w:hAnsiTheme="majorHAnsi"/>
          <w:bCs/>
          <w:sz w:val="24"/>
          <w:szCs w:val="24"/>
        </w:rPr>
        <w:t xml:space="preserve"> (Formularz do komunikacji).</w:t>
      </w:r>
    </w:p>
    <w:p w:rsidR="00454C68" w:rsidRPr="00257845" w:rsidRDefault="00454C68" w:rsidP="00454C68">
      <w:pPr>
        <w:pStyle w:val="Akapitzlist"/>
        <w:widowControl w:val="0"/>
        <w:numPr>
          <w:ilvl w:val="1"/>
          <w:numId w:val="18"/>
        </w:numPr>
        <w:suppressAutoHyphens/>
        <w:spacing w:line="276" w:lineRule="auto"/>
        <w:outlineLvl w:val="3"/>
        <w:rPr>
          <w:rFonts w:asciiTheme="majorHAnsi" w:hAnsiTheme="majorHAnsi"/>
          <w:sz w:val="24"/>
          <w:szCs w:val="24"/>
        </w:rPr>
      </w:pPr>
      <w:r w:rsidRPr="00257845">
        <w:rPr>
          <w:rFonts w:asciiTheme="majorHAnsi" w:hAnsiTheme="majorHAnsi"/>
          <w:bCs/>
          <w:sz w:val="24"/>
          <w:szCs w:val="24"/>
        </w:rPr>
        <w:t xml:space="preserve">Wykonawca zamierzający wziąć udział w postępowaniu o udzielenie zamówienia publicznego, </w:t>
      </w:r>
      <w:r w:rsidRPr="00257845">
        <w:rPr>
          <w:rFonts w:asciiTheme="majorHAnsi" w:hAnsiTheme="majorHAnsi"/>
          <w:bCs/>
          <w:sz w:val="24"/>
          <w:szCs w:val="24"/>
          <w:u w:val="single"/>
        </w:rPr>
        <w:t xml:space="preserve">musi posiadać konto na </w:t>
      </w:r>
      <w:proofErr w:type="spellStart"/>
      <w:r w:rsidRPr="00257845">
        <w:rPr>
          <w:rFonts w:asciiTheme="majorHAnsi" w:hAnsiTheme="majorHAnsi"/>
          <w:bCs/>
          <w:sz w:val="24"/>
          <w:szCs w:val="24"/>
          <w:u w:val="single"/>
        </w:rPr>
        <w:t>ePUAP</w:t>
      </w:r>
      <w:proofErr w:type="spellEnd"/>
      <w:r w:rsidRPr="00257845">
        <w:rPr>
          <w:rFonts w:asciiTheme="majorHAnsi" w:hAnsiTheme="majorHAnsi"/>
          <w:sz w:val="24"/>
          <w:szCs w:val="24"/>
        </w:rPr>
        <w:t xml:space="preserve">. Wykonawca posiadający konto na </w:t>
      </w:r>
      <w:proofErr w:type="spellStart"/>
      <w:r w:rsidRPr="00257845">
        <w:rPr>
          <w:rFonts w:asciiTheme="majorHAnsi" w:hAnsiTheme="majorHAnsi"/>
          <w:sz w:val="24"/>
          <w:szCs w:val="24"/>
        </w:rPr>
        <w:t>ePUAP</w:t>
      </w:r>
      <w:proofErr w:type="spellEnd"/>
      <w:r w:rsidRPr="00257845">
        <w:rPr>
          <w:rFonts w:asciiTheme="majorHAnsi" w:hAnsiTheme="majorHAnsi"/>
          <w:sz w:val="24"/>
          <w:szCs w:val="24"/>
        </w:rPr>
        <w:t xml:space="preserve"> ma dostęp do formularzy: złożenia, zmiany, wycofania oferty lub wniosku oraz do formularza do komunikacji.</w:t>
      </w:r>
    </w:p>
    <w:p w:rsidR="00454C68" w:rsidRPr="00257845" w:rsidRDefault="00454C68" w:rsidP="00454C68">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257845">
        <w:rPr>
          <w:rFonts w:asciiTheme="majorHAnsi" w:hAnsiTheme="majorHAnsi"/>
          <w:sz w:val="24"/>
          <w:szCs w:val="24"/>
        </w:rPr>
        <w:br/>
        <w:t xml:space="preserve">i postępować wg zasad w niej wskazanych. Wykonawca ubiegając się o udzielenie zamówienia w szczególności składając ofertę akceptuje zasady korzystania </w:t>
      </w:r>
      <w:r w:rsidRPr="00257845">
        <w:rPr>
          <w:rFonts w:asciiTheme="majorHAnsi" w:hAnsiTheme="majorHAnsi"/>
          <w:sz w:val="24"/>
          <w:szCs w:val="24"/>
        </w:rPr>
        <w:br/>
        <w:t xml:space="preserve">z systemu </w:t>
      </w:r>
      <w:proofErr w:type="spellStart"/>
      <w:r w:rsidRPr="00257845">
        <w:rPr>
          <w:rFonts w:asciiTheme="majorHAnsi" w:hAnsiTheme="majorHAnsi"/>
          <w:sz w:val="24"/>
          <w:szCs w:val="24"/>
        </w:rPr>
        <w:t>miniPortal</w:t>
      </w:r>
      <w:proofErr w:type="spellEnd"/>
      <w:r w:rsidRPr="00257845">
        <w:rPr>
          <w:rFonts w:asciiTheme="majorHAnsi" w:hAnsiTheme="majorHAnsi"/>
          <w:sz w:val="24"/>
          <w:szCs w:val="24"/>
        </w:rPr>
        <w:t xml:space="preserve"> wskazane w Instrukcji użytkownika i SWZ</w:t>
      </w:r>
    </w:p>
    <w:p w:rsidR="00454C68" w:rsidRPr="00257845" w:rsidRDefault="00454C68" w:rsidP="00454C68">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Sporządzanie i przekazywanie informacji w tym dokumentów elektronicznych musi być zgody z wymaganiami określonymi w rozporządzeniu Prezesa Rady Ministrów z dnia 30 grudnia 2020 r. w sprawie sposobu sporządzania </w:t>
      </w:r>
      <w:r w:rsidRPr="00257845">
        <w:rPr>
          <w:rFonts w:asciiTheme="majorHAnsi" w:hAnsiTheme="majorHAnsi"/>
          <w:sz w:val="24"/>
          <w:szCs w:val="24"/>
        </w:rPr>
        <w:br/>
      </w:r>
      <w:r w:rsidRPr="00257845">
        <w:rPr>
          <w:rFonts w:asciiTheme="majorHAnsi" w:hAnsiTheme="majorHAnsi"/>
          <w:sz w:val="24"/>
          <w:szCs w:val="24"/>
        </w:rPr>
        <w:lastRenderedPageBreak/>
        <w:t>i przekazywania informacji oraz wymagań technicznych dla dokumentów elektronicznych oraz środków komunikacji elektronicznej w postępowaniu o udzielenie zamówienia publicznego lub konkursie.</w:t>
      </w:r>
    </w:p>
    <w:p w:rsidR="00454C68" w:rsidRPr="00257845" w:rsidRDefault="00454C68" w:rsidP="00454C68">
      <w:pPr>
        <w:pStyle w:val="Akapitzlist"/>
        <w:numPr>
          <w:ilvl w:val="1"/>
          <w:numId w:val="18"/>
        </w:numPr>
        <w:autoSpaceDE w:val="0"/>
        <w:autoSpaceDN w:val="0"/>
        <w:adjustRightInd w:val="0"/>
        <w:spacing w:before="0" w:after="0" w:line="276" w:lineRule="auto"/>
        <w:ind w:left="709" w:hanging="709"/>
        <w:rPr>
          <w:rFonts w:asciiTheme="majorHAnsi" w:hAnsiTheme="majorHAnsi" w:cs="Arial"/>
          <w:sz w:val="24"/>
          <w:szCs w:val="24"/>
        </w:rPr>
      </w:pPr>
      <w:r w:rsidRPr="00257845">
        <w:rPr>
          <w:rFonts w:asciiTheme="majorHAnsi" w:eastAsia="Times New Roman" w:hAnsiTheme="majorHAnsi" w:cstheme="minorHAnsi"/>
          <w:sz w:val="24"/>
          <w:szCs w:val="24"/>
        </w:rPr>
        <w:t xml:space="preserve">W celu korzystania z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rsidR="00454C68" w:rsidRPr="00257845" w:rsidRDefault="00454C68" w:rsidP="00454C68">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specyfikacja połączenia formularze udostępnione są za pomocą protokołu TLS 1.2,</w:t>
      </w:r>
    </w:p>
    <w:p w:rsidR="00454C68" w:rsidRPr="00257845" w:rsidRDefault="00454C68" w:rsidP="00454C68">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format danych oraz kodowanie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Formularze dostępne są w formacie HTML z kodowaniem UTF-8,</w:t>
      </w:r>
    </w:p>
    <w:p w:rsidR="00454C68" w:rsidRPr="00257845" w:rsidRDefault="00454C68" w:rsidP="00454C68">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oznaczenia czasu odbioru danych –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wszelkie operacje opierają się o czas serwera i dane zapisywane są z dokładnością co do setnej części sekundy,</w:t>
      </w:r>
    </w:p>
    <w:p w:rsidR="00454C68" w:rsidRPr="00257845" w:rsidRDefault="00454C68" w:rsidP="00454C68">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integracja z systemem </w:t>
      </w:r>
      <w:proofErr w:type="spellStart"/>
      <w:r w:rsidRPr="00257845">
        <w:rPr>
          <w:rFonts w:asciiTheme="majorHAnsi" w:hAnsiTheme="majorHAnsi" w:cstheme="minorHAnsi"/>
        </w:rPr>
        <w:t>ePUAP</w:t>
      </w:r>
      <w:proofErr w:type="spellEnd"/>
      <w:r w:rsidRPr="00257845">
        <w:rPr>
          <w:rFonts w:asciiTheme="majorHAnsi" w:hAnsiTheme="majorHAnsi" w:cstheme="minorHAnsi"/>
        </w:rPr>
        <w:t xml:space="preserve"> jest wykonana w wykorzystaniem standardowego mechanizmu </w:t>
      </w:r>
      <w:proofErr w:type="spellStart"/>
      <w:r w:rsidRPr="00257845">
        <w:rPr>
          <w:rFonts w:asciiTheme="majorHAnsi" w:hAnsiTheme="majorHAnsi" w:cstheme="minorHAnsi"/>
        </w:rPr>
        <w:t>ePUAP</w:t>
      </w:r>
      <w:proofErr w:type="spellEnd"/>
      <w:r w:rsidRPr="00257845">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rsidR="00454C68" w:rsidRPr="00257845" w:rsidRDefault="00454C68" w:rsidP="00454C68">
      <w:pPr>
        <w:shd w:val="clear" w:color="auto" w:fill="FFFFFF"/>
        <w:spacing w:line="276" w:lineRule="auto"/>
        <w:ind w:left="709"/>
        <w:jc w:val="both"/>
        <w:rPr>
          <w:rFonts w:asciiTheme="majorHAnsi" w:hAnsiTheme="majorHAnsi" w:cstheme="minorHAnsi"/>
          <w:u w:val="single"/>
        </w:rPr>
      </w:pPr>
      <w:r w:rsidRPr="00257845">
        <w:rPr>
          <w:rFonts w:asciiTheme="majorHAnsi" w:hAnsiTheme="majorHAnsi" w:cstheme="minorHAnsi"/>
          <w:u w:val="single"/>
        </w:rPr>
        <w:t>System dostępny jest za pośrednictwem następujących przeglądarek internetowych:</w:t>
      </w:r>
    </w:p>
    <w:p w:rsidR="00454C68" w:rsidRPr="00257845" w:rsidRDefault="00454C68" w:rsidP="00454C68">
      <w:pPr>
        <w:numPr>
          <w:ilvl w:val="0"/>
          <w:numId w:val="20"/>
        </w:numPr>
        <w:shd w:val="clear" w:color="auto" w:fill="FFFFFF"/>
        <w:spacing w:line="276" w:lineRule="auto"/>
        <w:ind w:left="993" w:hanging="284"/>
        <w:jc w:val="both"/>
        <w:rPr>
          <w:rFonts w:asciiTheme="majorHAnsi" w:hAnsiTheme="majorHAnsi" w:cstheme="minorHAnsi"/>
          <w:lang w:val="en-US"/>
        </w:rPr>
      </w:pPr>
      <w:r w:rsidRPr="00257845">
        <w:rPr>
          <w:rFonts w:asciiTheme="majorHAnsi" w:hAnsiTheme="majorHAnsi" w:cstheme="minorHAnsi"/>
          <w:lang w:val="en-US"/>
        </w:rPr>
        <w:t xml:space="preserve">Microsoft Internet Explorer od </w:t>
      </w:r>
      <w:proofErr w:type="spellStart"/>
      <w:r w:rsidRPr="00257845">
        <w:rPr>
          <w:rFonts w:asciiTheme="majorHAnsi" w:hAnsiTheme="majorHAnsi" w:cstheme="minorHAnsi"/>
          <w:lang w:val="en-US"/>
        </w:rPr>
        <w:t>wersji</w:t>
      </w:r>
      <w:proofErr w:type="spellEnd"/>
      <w:r w:rsidRPr="00257845">
        <w:rPr>
          <w:rFonts w:asciiTheme="majorHAnsi" w:hAnsiTheme="majorHAnsi" w:cstheme="minorHAnsi"/>
          <w:lang w:val="en-US"/>
        </w:rPr>
        <w:t xml:space="preserve"> 9.0,</w:t>
      </w:r>
    </w:p>
    <w:p w:rsidR="00454C68" w:rsidRPr="00257845" w:rsidRDefault="00454C68" w:rsidP="00454C68">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Mozilla </w:t>
      </w:r>
      <w:proofErr w:type="spellStart"/>
      <w:r w:rsidRPr="00257845">
        <w:rPr>
          <w:rFonts w:asciiTheme="majorHAnsi" w:hAnsiTheme="majorHAnsi" w:cstheme="minorHAnsi"/>
        </w:rPr>
        <w:t>Firefox</w:t>
      </w:r>
      <w:proofErr w:type="spellEnd"/>
      <w:r w:rsidRPr="00257845">
        <w:rPr>
          <w:rFonts w:asciiTheme="majorHAnsi" w:hAnsiTheme="majorHAnsi" w:cstheme="minorHAnsi"/>
        </w:rPr>
        <w:t xml:space="preserve"> od wersji 15,</w:t>
      </w:r>
    </w:p>
    <w:p w:rsidR="00454C68" w:rsidRPr="00257845" w:rsidRDefault="00454C68" w:rsidP="00454C68">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Google Chrome od wersji 20.</w:t>
      </w:r>
    </w:p>
    <w:p w:rsidR="00454C68" w:rsidRDefault="00454C68" w:rsidP="00454C68">
      <w:pPr>
        <w:pStyle w:val="Kolorowalistaakcent11"/>
        <w:autoSpaceDE w:val="0"/>
        <w:autoSpaceDN w:val="0"/>
        <w:adjustRightInd w:val="0"/>
        <w:spacing w:before="0" w:after="0"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12</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WYMAGANIA DOTYCZĄCE WADIUM</w:t>
            </w:r>
          </w:p>
        </w:tc>
      </w:tr>
    </w:tbl>
    <w:p w:rsidR="00454C68" w:rsidRPr="00257845" w:rsidRDefault="00454C68" w:rsidP="00454C68">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454C68" w:rsidRPr="00257845" w:rsidRDefault="00454C68" w:rsidP="00454C68">
      <w:pPr>
        <w:pStyle w:val="Akapitzlist"/>
        <w:numPr>
          <w:ilvl w:val="0"/>
          <w:numId w:val="18"/>
        </w:numPr>
        <w:autoSpaceDE w:val="0"/>
        <w:autoSpaceDN w:val="0"/>
        <w:adjustRightInd w:val="0"/>
        <w:spacing w:before="0" w:after="0" w:line="276" w:lineRule="auto"/>
        <w:rPr>
          <w:rFonts w:ascii="Cambria" w:hAnsi="Cambria" w:cs="Arial"/>
          <w:bCs/>
          <w:vanish/>
          <w:sz w:val="24"/>
          <w:szCs w:val="24"/>
          <w:lang w:eastAsia="pl-PL"/>
        </w:rPr>
      </w:pPr>
    </w:p>
    <w:p w:rsidR="00454C68" w:rsidRPr="00257845" w:rsidRDefault="00454C68" w:rsidP="00454C68">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454C68" w:rsidRPr="00257845" w:rsidRDefault="00454C68" w:rsidP="00454C68">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454C68" w:rsidRPr="00257845" w:rsidRDefault="00454C68" w:rsidP="00454C68">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454C68" w:rsidRPr="00257845" w:rsidRDefault="00454C68" w:rsidP="00454C68">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rsidR="00454C68" w:rsidRPr="00FF7E47" w:rsidRDefault="00454C68" w:rsidP="00454C68">
      <w:pPr>
        <w:pStyle w:val="Akapitzlist"/>
        <w:numPr>
          <w:ilvl w:val="1"/>
          <w:numId w:val="45"/>
        </w:numPr>
        <w:tabs>
          <w:tab w:val="left" w:pos="709"/>
        </w:tabs>
        <w:autoSpaceDE w:val="0"/>
        <w:autoSpaceDN w:val="0"/>
        <w:adjustRightInd w:val="0"/>
        <w:spacing w:before="0" w:after="0" w:line="276" w:lineRule="auto"/>
        <w:ind w:left="708"/>
        <w:rPr>
          <w:rFonts w:asciiTheme="majorHAnsi" w:hAnsiTheme="majorHAnsi" w:cs="Arial"/>
          <w:sz w:val="24"/>
          <w:szCs w:val="24"/>
        </w:rPr>
      </w:pPr>
      <w:r w:rsidRPr="00764A63">
        <w:rPr>
          <w:rFonts w:ascii="Cambria" w:hAnsi="Cambria" w:cs="Arial"/>
          <w:bCs/>
          <w:sz w:val="24"/>
          <w:szCs w:val="24"/>
          <w:lang w:eastAsia="pl-PL"/>
        </w:rPr>
        <w:t xml:space="preserve">Wykonawca </w:t>
      </w:r>
      <w:r w:rsidR="00764A63" w:rsidRPr="00FF7E47">
        <w:rPr>
          <w:rFonts w:ascii="Cambria" w:hAnsi="Cambria" w:cs="Arial"/>
          <w:b/>
          <w:bCs/>
          <w:sz w:val="24"/>
          <w:szCs w:val="24"/>
          <w:lang w:eastAsia="pl-PL"/>
        </w:rPr>
        <w:t>nie wymaga</w:t>
      </w:r>
      <w:r w:rsidR="00764A63">
        <w:rPr>
          <w:rFonts w:ascii="Cambria" w:hAnsi="Cambria" w:cs="Arial"/>
          <w:bCs/>
          <w:sz w:val="24"/>
          <w:szCs w:val="24"/>
          <w:lang w:eastAsia="pl-PL"/>
        </w:rPr>
        <w:t xml:space="preserve"> </w:t>
      </w:r>
      <w:r w:rsidRPr="00764A63">
        <w:rPr>
          <w:rFonts w:ascii="Cambria" w:hAnsi="Cambria" w:cs="Arial"/>
          <w:bCs/>
          <w:sz w:val="24"/>
          <w:szCs w:val="24"/>
          <w:lang w:eastAsia="pl-PL"/>
        </w:rPr>
        <w:t xml:space="preserve">wniesienia wadium </w:t>
      </w:r>
      <w:r w:rsidR="00FF7E47">
        <w:rPr>
          <w:rFonts w:ascii="Cambria" w:hAnsi="Cambria" w:cs="Arial"/>
          <w:bCs/>
          <w:sz w:val="24"/>
          <w:szCs w:val="24"/>
          <w:lang w:eastAsia="pl-PL"/>
        </w:rPr>
        <w:t>w niniejszym postępowaniu.</w:t>
      </w:r>
    </w:p>
    <w:p w:rsidR="00FF7E47" w:rsidRPr="00764A63" w:rsidRDefault="00FF7E47" w:rsidP="00FF7E47">
      <w:pPr>
        <w:pStyle w:val="Akapitzlist"/>
        <w:tabs>
          <w:tab w:val="left" w:pos="709"/>
        </w:tabs>
        <w:autoSpaceDE w:val="0"/>
        <w:autoSpaceDN w:val="0"/>
        <w:adjustRightInd w:val="0"/>
        <w:spacing w:before="0" w:after="0" w:line="276" w:lineRule="auto"/>
        <w:ind w:left="708"/>
        <w:rPr>
          <w:rFonts w:asciiTheme="majorHAnsi" w:hAnsiTheme="majorHAnsi" w:cs="Arial"/>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454C68" w:rsidRPr="00257845" w:rsidTr="00454C68">
        <w:tc>
          <w:tcPr>
            <w:tcW w:w="8964"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13</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PRZYGOTOWANIA OFERTY</w:t>
            </w:r>
          </w:p>
        </w:tc>
      </w:tr>
    </w:tbl>
    <w:p w:rsidR="00454C68" w:rsidRPr="00257845" w:rsidRDefault="00454C68" w:rsidP="00454C68">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Ofertę należy sporządzić na druku „Formularz oferty”, który stanowi załącznik nr 1 do SWZ oraz załączyć do niego wymagane dokumenty i oświadczenia.</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wraz z załącznikami musi być napisana w języku polskim, pismem czytelnym i trwałym.</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lastRenderedPageBreak/>
        <w:t>Do oferty należy dołączyć oświadczenie o niepodleganiu wykluczeniu i spełnianiu warunków udziału w postępowaniu w postaci elektronicznej opatrzone kwalifikowanym podpisem elektronicznym, podpisem zaufanym lub podpisem osobistym, a następnie wraz z plikami stanowiącymi ofertę skompresować do jednego pliku archiwum (ZIP).</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musi być sporządzona w języku polskim, w postaci elektronicznej w formacie danych: .pdf, .doc., .</w:t>
      </w:r>
      <w:proofErr w:type="spellStart"/>
      <w:r w:rsidRPr="00257845">
        <w:rPr>
          <w:rFonts w:asciiTheme="majorHAnsi" w:hAnsiTheme="majorHAnsi" w:cs="Arial"/>
          <w:bCs/>
          <w:sz w:val="24"/>
          <w:szCs w:val="24"/>
        </w:rPr>
        <w:t>docx</w:t>
      </w:r>
      <w:proofErr w:type="spellEnd"/>
      <w:r w:rsidRPr="00257845">
        <w:rPr>
          <w:rFonts w:asciiTheme="majorHAnsi" w:hAnsiTheme="majorHAnsi" w:cs="Arial"/>
          <w:bCs/>
          <w:sz w:val="24"/>
          <w:szCs w:val="24"/>
        </w:rPr>
        <w:t>, .rtf, .</w:t>
      </w:r>
      <w:proofErr w:type="spellStart"/>
      <w:r w:rsidRPr="00257845">
        <w:rPr>
          <w:rFonts w:asciiTheme="majorHAnsi" w:hAnsiTheme="majorHAnsi" w:cs="Arial"/>
          <w:bCs/>
          <w:sz w:val="24"/>
          <w:szCs w:val="24"/>
        </w:rPr>
        <w:t>xps</w:t>
      </w:r>
      <w:proofErr w:type="spellEnd"/>
      <w:r w:rsidRPr="00257845">
        <w:rPr>
          <w:rFonts w:asciiTheme="majorHAnsi" w:hAnsiTheme="majorHAnsi" w:cs="Arial"/>
          <w:bCs/>
          <w:sz w:val="24"/>
          <w:szCs w:val="24"/>
        </w:rPr>
        <w:t>, .</w:t>
      </w:r>
      <w:proofErr w:type="spellStart"/>
      <w:r w:rsidRPr="00257845">
        <w:rPr>
          <w:rFonts w:asciiTheme="majorHAnsi" w:hAnsiTheme="majorHAnsi" w:cs="Arial"/>
          <w:bCs/>
          <w:sz w:val="24"/>
          <w:szCs w:val="24"/>
        </w:rPr>
        <w:t>odt</w:t>
      </w:r>
      <w:proofErr w:type="spellEnd"/>
      <w:r w:rsidRPr="00257845">
        <w:rPr>
          <w:rFonts w:asciiTheme="majorHAnsi" w:hAnsiTheme="majorHAnsi" w:cs="Arial"/>
          <w:bCs/>
          <w:sz w:val="24"/>
          <w:szCs w:val="24"/>
        </w:rPr>
        <w:t xml:space="preserve"> i opatrzona kwalifikowanym podpisem elektronicznym, podpisem zaufanym lub podpisem osobistym.</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Sposób zaszyfrowania oferty opisany został w Instrukcji użytkownika dostępnej na mini portalu.</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w:t>
      </w:r>
    </w:p>
    <w:p w:rsidR="00454C68" w:rsidRPr="00257845" w:rsidRDefault="00454C68" w:rsidP="00454C68">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1) Pełnomocnictwo upoważniające do złożenia oferty, o ile ofertę składa Pełnomocnik;</w:t>
      </w:r>
    </w:p>
    <w:p w:rsidR="00454C68" w:rsidRPr="00257845" w:rsidRDefault="00454C68" w:rsidP="00454C68">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rsidR="00454C68" w:rsidRPr="00257845" w:rsidRDefault="00454C68" w:rsidP="00454C68">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Wykonawca ponosi wszelkie koszty związane z przygotowaniem i złożeniem oferty.</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Zamawiający zaleca ponumerowanie stron oferty.</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Pełnomocnictwo do złożenia oferty musi być złożone w oryginale w takiej samej formie, jak składana oferta (tj. w formie elektronicznej lub postaci elektronicznej opatrzonej podpisem zaufanym lub podpisem osobistym).</w:t>
      </w:r>
    </w:p>
    <w:p w:rsidR="00454C68" w:rsidRPr="00257845"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Wykonawca nie złoży p</w:t>
      </w:r>
      <w:r w:rsidR="009B4109">
        <w:rPr>
          <w:rFonts w:asciiTheme="majorHAnsi" w:hAnsiTheme="majorHAnsi" w:cs="Arial"/>
          <w:bCs/>
          <w:sz w:val="24"/>
          <w:szCs w:val="24"/>
        </w:rPr>
        <w:t>o</w:t>
      </w:r>
      <w:r w:rsidRPr="00257845">
        <w:rPr>
          <w:rFonts w:asciiTheme="majorHAnsi" w:hAnsiTheme="majorHAnsi" w:cs="Arial"/>
          <w:bCs/>
          <w:sz w:val="24"/>
          <w:szCs w:val="24"/>
        </w:rPr>
        <w:t>dmiotowych środków dowodowych lub złożone p</w:t>
      </w:r>
      <w:r w:rsidR="009B4109">
        <w:rPr>
          <w:rFonts w:asciiTheme="majorHAnsi" w:hAnsiTheme="majorHAnsi" w:cs="Arial"/>
          <w:bCs/>
          <w:sz w:val="24"/>
          <w:szCs w:val="24"/>
        </w:rPr>
        <w:t>o</w:t>
      </w:r>
      <w:r w:rsidRPr="00257845">
        <w:rPr>
          <w:rFonts w:asciiTheme="majorHAnsi" w:hAnsiTheme="majorHAnsi" w:cs="Arial"/>
          <w:bCs/>
          <w:sz w:val="24"/>
          <w:szCs w:val="24"/>
        </w:rPr>
        <w:t>dmiotowe środki dowodowe są niekompletne, Zamawiający wezwie do ich złożenia lub uzupełnienia w wyznaczonym terminie.</w:t>
      </w:r>
    </w:p>
    <w:p w:rsidR="008B2B8B" w:rsidRDefault="00454C68" w:rsidP="00454C68">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informacje stanowiące tajemnicę przedsiębiorstwa w rozumieniu ustawy z dnia 16 kwietnia 1993 r. o zwalczaniu nieuczciwej konkurencji (</w:t>
      </w:r>
      <w:proofErr w:type="spellStart"/>
      <w:r w:rsidRPr="00257845">
        <w:rPr>
          <w:rFonts w:asciiTheme="majorHAnsi" w:hAnsiTheme="majorHAnsi" w:cs="Arial"/>
          <w:bCs/>
          <w:sz w:val="24"/>
          <w:szCs w:val="24"/>
        </w:rPr>
        <w:t>t.j</w:t>
      </w:r>
      <w:proofErr w:type="spellEnd"/>
      <w:r w:rsidRPr="00257845">
        <w:rPr>
          <w:rFonts w:asciiTheme="majorHAnsi" w:hAnsiTheme="majorHAnsi" w:cs="Arial"/>
          <w:bCs/>
          <w:sz w:val="24"/>
          <w:szCs w:val="24"/>
        </w:rPr>
        <w:t xml:space="preserve">. Dz. U. z 2020 r. poz. 1913), które Wykonawca zastrzeże jako tajemnicę przedsiębiorstwa, powinny zostać złożone w osobnym pliku wraz z jednoznacznym zaznaczeniem polecenia „Załącznik </w:t>
      </w:r>
    </w:p>
    <w:p w:rsidR="008B2B8B" w:rsidRDefault="008B2B8B" w:rsidP="008B2B8B">
      <w:pPr>
        <w:pStyle w:val="Akapitzlist"/>
        <w:widowControl w:val="0"/>
        <w:spacing w:line="276" w:lineRule="auto"/>
        <w:outlineLvl w:val="3"/>
        <w:rPr>
          <w:rFonts w:asciiTheme="majorHAnsi" w:hAnsiTheme="majorHAnsi" w:cs="Arial"/>
          <w:bCs/>
          <w:sz w:val="24"/>
          <w:szCs w:val="24"/>
        </w:rPr>
      </w:pPr>
    </w:p>
    <w:p w:rsidR="00454C68" w:rsidRPr="00257845" w:rsidRDefault="00454C68" w:rsidP="008B2B8B">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lastRenderedPageBreak/>
        <w:t>stanowiący tajemnicę przedsiębiorstwa”, a następnie wraz z plikami stanowiącymi jawną część skompresowane do jednego pliku archiwum (ZIP).</w:t>
      </w:r>
    </w:p>
    <w:tbl>
      <w:tblPr>
        <w:tblW w:w="0" w:type="auto"/>
        <w:tblInd w:w="108" w:type="dxa"/>
        <w:tblBorders>
          <w:bottom w:val="single" w:sz="4" w:space="0" w:color="auto"/>
        </w:tblBorders>
        <w:tblLook w:val="00A0" w:firstRow="1" w:lastRow="0" w:firstColumn="1" w:lastColumn="0" w:noHBand="0" w:noVBand="0"/>
      </w:tblPr>
      <w:tblGrid>
        <w:gridCol w:w="8964"/>
      </w:tblGrid>
      <w:tr w:rsidR="00454C68" w:rsidRPr="00257845" w:rsidTr="00454C68">
        <w:tc>
          <w:tcPr>
            <w:tcW w:w="8964"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14</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SKŁADANIE I OTWARCIE OFERT</w:t>
            </w:r>
          </w:p>
        </w:tc>
      </w:tr>
    </w:tbl>
    <w:p w:rsidR="00454C68" w:rsidRPr="00257845" w:rsidRDefault="00454C68" w:rsidP="00454C68">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454C68" w:rsidRPr="00257845" w:rsidRDefault="00454C68" w:rsidP="00454C68">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rsidR="00454C68" w:rsidRPr="00257845" w:rsidRDefault="00454C68" w:rsidP="00454C68">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Wykonawca składa ofertę </w:t>
      </w:r>
      <w:r w:rsidRPr="00257845">
        <w:rPr>
          <w:rFonts w:asciiTheme="majorHAnsi" w:hAnsiTheme="majorHAnsi" w:cs="Arial"/>
          <w:b/>
          <w:bCs/>
          <w:sz w:val="24"/>
          <w:szCs w:val="24"/>
        </w:rPr>
        <w:t xml:space="preserve">za pośrednictwem Formularza do złożenia, zmiany, wycofania oferty dostępnego na </w:t>
      </w:r>
      <w:proofErr w:type="spellStart"/>
      <w:r w:rsidRPr="00257845">
        <w:rPr>
          <w:rFonts w:asciiTheme="majorHAnsi" w:hAnsiTheme="majorHAnsi" w:cs="Arial"/>
          <w:b/>
          <w:bCs/>
          <w:sz w:val="24"/>
          <w:szCs w:val="24"/>
        </w:rPr>
        <w:t>ePUAP</w:t>
      </w:r>
      <w:proofErr w:type="spellEnd"/>
      <w:r w:rsidRPr="00257845">
        <w:rPr>
          <w:rFonts w:asciiTheme="majorHAnsi" w:hAnsiTheme="majorHAnsi" w:cs="Arial"/>
          <w:b/>
          <w:bCs/>
          <w:sz w:val="24"/>
          <w:szCs w:val="24"/>
        </w:rPr>
        <w:t xml:space="preserve"> i udostępnionego również na </w:t>
      </w:r>
      <w:proofErr w:type="spellStart"/>
      <w:r w:rsidRPr="00257845">
        <w:rPr>
          <w:rFonts w:asciiTheme="majorHAnsi" w:hAnsiTheme="majorHAnsi" w:cs="Arial"/>
          <w:b/>
          <w:bCs/>
          <w:sz w:val="24"/>
          <w:szCs w:val="24"/>
        </w:rPr>
        <w:t>miniPortalu</w:t>
      </w:r>
      <w:proofErr w:type="spellEnd"/>
      <w:r w:rsidRPr="00257845">
        <w:rPr>
          <w:rFonts w:asciiTheme="majorHAnsi" w:hAnsiTheme="majorHAnsi" w:cs="Arial"/>
          <w:bCs/>
          <w:sz w:val="24"/>
          <w:szCs w:val="24"/>
        </w:rPr>
        <w:t xml:space="preserve">. W formularzu oferty Wykonawca zobowiązany jest podać adres skrzynki </w:t>
      </w:r>
      <w:proofErr w:type="spellStart"/>
      <w:r w:rsidRPr="00257845">
        <w:rPr>
          <w:rFonts w:asciiTheme="majorHAnsi" w:hAnsiTheme="majorHAnsi" w:cs="Arial"/>
          <w:bCs/>
          <w:sz w:val="24"/>
          <w:szCs w:val="24"/>
        </w:rPr>
        <w:t>ePUAP</w:t>
      </w:r>
      <w:proofErr w:type="spellEnd"/>
      <w:r w:rsidRPr="00257845">
        <w:rPr>
          <w:rFonts w:asciiTheme="majorHAnsi" w:hAnsiTheme="majorHAnsi" w:cs="Arial"/>
          <w:bCs/>
          <w:sz w:val="24"/>
          <w:szCs w:val="24"/>
        </w:rPr>
        <w:t>, na którym prowadzona będzie korespondencja związana z postępowaniem.</w:t>
      </w:r>
    </w:p>
    <w:p w:rsidR="00454C68" w:rsidRPr="00257845" w:rsidRDefault="00454C68" w:rsidP="00454C68">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składania ofert: </w:t>
      </w:r>
      <w:r w:rsidRPr="00257845">
        <w:rPr>
          <w:rFonts w:asciiTheme="majorHAnsi" w:hAnsiTheme="majorHAnsi" w:cs="Arial"/>
          <w:b/>
          <w:bCs/>
          <w:sz w:val="24"/>
          <w:szCs w:val="24"/>
        </w:rPr>
        <w:t>2</w:t>
      </w:r>
      <w:r w:rsidR="00254C95">
        <w:rPr>
          <w:rFonts w:asciiTheme="majorHAnsi" w:hAnsiTheme="majorHAnsi" w:cs="Arial"/>
          <w:b/>
          <w:bCs/>
          <w:sz w:val="24"/>
          <w:szCs w:val="24"/>
        </w:rPr>
        <w:t>3</w:t>
      </w:r>
      <w:r w:rsidRPr="00257845">
        <w:rPr>
          <w:rFonts w:asciiTheme="majorHAnsi" w:hAnsiTheme="majorHAnsi" w:cs="Arial"/>
          <w:b/>
          <w:bCs/>
          <w:sz w:val="24"/>
          <w:szCs w:val="24"/>
        </w:rPr>
        <w:t>.06.2021 r., godzina 10:00.</w:t>
      </w:r>
    </w:p>
    <w:p w:rsidR="00454C68" w:rsidRPr="00257845" w:rsidRDefault="00454C68" w:rsidP="00454C68">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otwarcia ofert: </w:t>
      </w:r>
      <w:r w:rsidRPr="00257845">
        <w:rPr>
          <w:rFonts w:asciiTheme="majorHAnsi" w:hAnsiTheme="majorHAnsi" w:cs="Arial"/>
          <w:b/>
          <w:bCs/>
          <w:sz w:val="24"/>
          <w:szCs w:val="24"/>
        </w:rPr>
        <w:t>2</w:t>
      </w:r>
      <w:r w:rsidR="00254C95">
        <w:rPr>
          <w:rFonts w:asciiTheme="majorHAnsi" w:hAnsiTheme="majorHAnsi" w:cs="Arial"/>
          <w:b/>
          <w:bCs/>
          <w:sz w:val="24"/>
          <w:szCs w:val="24"/>
        </w:rPr>
        <w:t>3</w:t>
      </w:r>
      <w:r w:rsidRPr="00257845">
        <w:rPr>
          <w:rFonts w:asciiTheme="majorHAnsi" w:hAnsiTheme="majorHAnsi" w:cs="Arial"/>
          <w:b/>
          <w:bCs/>
          <w:sz w:val="24"/>
          <w:szCs w:val="24"/>
        </w:rPr>
        <w:t>.06.2021 r., godzina 10:30</w:t>
      </w:r>
    </w:p>
    <w:p w:rsidR="00454C68" w:rsidRPr="00257845" w:rsidRDefault="00454C68" w:rsidP="00454C68">
      <w:pPr>
        <w:widowControl w:val="0"/>
        <w:numPr>
          <w:ilvl w:val="1"/>
          <w:numId w:val="14"/>
        </w:numPr>
        <w:spacing w:line="276" w:lineRule="auto"/>
        <w:jc w:val="both"/>
        <w:outlineLvl w:val="3"/>
        <w:rPr>
          <w:rFonts w:asciiTheme="majorHAnsi" w:hAnsiTheme="majorHAnsi" w:cs="Arial"/>
          <w:bCs/>
        </w:rPr>
      </w:pPr>
      <w:r w:rsidRPr="00257845">
        <w:rPr>
          <w:rFonts w:asciiTheme="majorHAnsi" w:hAnsiTheme="majorHAnsi" w:cs="Arial"/>
          <w:bCs/>
        </w:rPr>
        <w:t xml:space="preserve">Wykonawca może przed upływem terminu do składania ofert zmienić lub wycofać ofertę za pośrednictwem Formularza do złożenia, zmiany, wycofania oferty lub wniosku dostępnego na stronie </w:t>
      </w:r>
      <w:proofErr w:type="spellStart"/>
      <w:r w:rsidRPr="00257845">
        <w:rPr>
          <w:rFonts w:asciiTheme="majorHAnsi" w:hAnsiTheme="majorHAnsi" w:cs="Arial"/>
          <w:bCs/>
        </w:rPr>
        <w:t>ePUAP</w:t>
      </w:r>
      <w:proofErr w:type="spellEnd"/>
      <w:r w:rsidRPr="00257845">
        <w:rPr>
          <w:rFonts w:asciiTheme="majorHAnsi" w:hAnsiTheme="majorHAnsi" w:cs="Arial"/>
          <w:bCs/>
        </w:rPr>
        <w:t>. Sposób zmiany i wycofania oferty został opisany w Instrukcji użytkownika.</w:t>
      </w:r>
    </w:p>
    <w:p w:rsidR="00454C68" w:rsidRPr="00257845" w:rsidRDefault="00454C68" w:rsidP="00454C68">
      <w:pPr>
        <w:widowControl w:val="0"/>
        <w:numPr>
          <w:ilvl w:val="1"/>
          <w:numId w:val="14"/>
        </w:numPr>
        <w:spacing w:line="276" w:lineRule="auto"/>
        <w:jc w:val="both"/>
        <w:outlineLvl w:val="3"/>
        <w:rPr>
          <w:rFonts w:ascii="Cambria" w:hAnsi="Cambria" w:cs="Arial"/>
          <w:bCs/>
        </w:rPr>
      </w:pPr>
      <w:r w:rsidRPr="00257845">
        <w:rPr>
          <w:rFonts w:ascii="Cambria" w:hAnsi="Cambria" w:cs="Arial"/>
          <w:bCs/>
        </w:rPr>
        <w:t>Zamawiający, niezwłocznie po otwarciu ofert, udostępnia na stronie internetowej prowadzonego postępowania informacje o:</w:t>
      </w:r>
    </w:p>
    <w:p w:rsidR="00454C68" w:rsidRPr="00257845" w:rsidRDefault="00454C68" w:rsidP="00454C68">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nazwach albo imionach i nazwiskach oraz siedzibach lub miejscach prowadzonej działalności gospodarczej albo miejscach zamieszkania wykonawców, których oferty zostały otwarte;</w:t>
      </w:r>
    </w:p>
    <w:p w:rsidR="00454C68" w:rsidRPr="00257845" w:rsidRDefault="00454C68" w:rsidP="00454C68">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cenach lub kosztach zawartych w ofertach.</w:t>
      </w:r>
    </w:p>
    <w:p w:rsidR="00454C68" w:rsidRPr="00257845" w:rsidRDefault="00454C68" w:rsidP="00454C68">
      <w:pPr>
        <w:widowControl w:val="0"/>
        <w:numPr>
          <w:ilvl w:val="1"/>
          <w:numId w:val="14"/>
        </w:numPr>
        <w:spacing w:line="276" w:lineRule="auto"/>
        <w:jc w:val="both"/>
        <w:outlineLvl w:val="3"/>
        <w:rPr>
          <w:rFonts w:ascii="Cambria" w:hAnsi="Cambria" w:cs="Arial"/>
        </w:rPr>
      </w:pPr>
      <w:r w:rsidRPr="00257845">
        <w:rPr>
          <w:rFonts w:ascii="Cambria" w:hAnsi="Cambria" w:cs="Arial"/>
        </w:rPr>
        <w:t xml:space="preserve">Zamawiający odrzuca ofertę, jeżeli została złożona po terminie składania ofert, </w:t>
      </w:r>
      <w:r w:rsidRPr="00257845">
        <w:rPr>
          <w:rFonts w:ascii="Cambria" w:hAnsi="Cambria" w:cs="Arial"/>
        </w:rPr>
        <w:br/>
        <w:t>o którym mowa w pkt. 14.2 SWZ.</w:t>
      </w:r>
    </w:p>
    <w:p w:rsidR="00454C68" w:rsidRPr="00C6306E" w:rsidRDefault="00454C68" w:rsidP="00454C68">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454C68" w:rsidRPr="00257845" w:rsidTr="00454C68">
        <w:trPr>
          <w:trHeight w:val="652"/>
        </w:trPr>
        <w:tc>
          <w:tcPr>
            <w:tcW w:w="8964"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15</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TERMIN ZWIĄZANIA OFERTĄ</w:t>
            </w:r>
          </w:p>
        </w:tc>
      </w:tr>
    </w:tbl>
    <w:p w:rsidR="00454C68" w:rsidRPr="00257845" w:rsidRDefault="00454C68" w:rsidP="00454C68">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454C68" w:rsidRPr="00257845" w:rsidRDefault="00454C68" w:rsidP="00454C68">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rsidR="00454C68" w:rsidRPr="00257845" w:rsidRDefault="00454C68" w:rsidP="00454C68">
      <w:pPr>
        <w:pStyle w:val="Akapitzlist"/>
        <w:widowControl w:val="0"/>
        <w:numPr>
          <w:ilvl w:val="1"/>
          <w:numId w:val="15"/>
        </w:numPr>
        <w:spacing w:line="276" w:lineRule="auto"/>
        <w:outlineLvl w:val="3"/>
        <w:rPr>
          <w:rFonts w:asciiTheme="majorHAnsi" w:hAnsiTheme="majorHAnsi" w:cs="Arial"/>
          <w:b/>
          <w:sz w:val="24"/>
          <w:szCs w:val="24"/>
        </w:rPr>
      </w:pPr>
      <w:r w:rsidRPr="00257845">
        <w:rPr>
          <w:rFonts w:asciiTheme="majorHAnsi" w:hAnsiTheme="majorHAnsi" w:cs="Arial"/>
          <w:b/>
          <w:sz w:val="24"/>
          <w:szCs w:val="24"/>
        </w:rPr>
        <w:t>Wykonawca jest związany ofertą do dnia 2</w:t>
      </w:r>
      <w:r w:rsidR="00120641">
        <w:rPr>
          <w:rFonts w:asciiTheme="majorHAnsi" w:hAnsiTheme="majorHAnsi" w:cs="Arial"/>
          <w:b/>
          <w:sz w:val="24"/>
          <w:szCs w:val="24"/>
        </w:rPr>
        <w:t>3</w:t>
      </w:r>
      <w:r w:rsidRPr="00257845">
        <w:rPr>
          <w:rFonts w:asciiTheme="majorHAnsi" w:hAnsiTheme="majorHAnsi" w:cs="Arial"/>
          <w:b/>
          <w:sz w:val="24"/>
          <w:szCs w:val="24"/>
        </w:rPr>
        <w:t>.07.2021 r.</w:t>
      </w:r>
    </w:p>
    <w:p w:rsidR="00454C68" w:rsidRPr="00257845" w:rsidRDefault="00454C68" w:rsidP="00454C68">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rsidR="00454C68" w:rsidRPr="00257845" w:rsidRDefault="00454C68" w:rsidP="00454C68">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rsidR="00454C68" w:rsidRPr="002152DC" w:rsidRDefault="00454C68" w:rsidP="00454C68">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454C68" w:rsidRPr="00257845" w:rsidTr="00454C68">
        <w:trPr>
          <w:jc w:val="center"/>
        </w:trPr>
        <w:tc>
          <w:tcPr>
            <w:tcW w:w="9060"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16</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OBLICZENIA CENY OFERTY</w:t>
            </w:r>
          </w:p>
        </w:tc>
      </w:tr>
    </w:tbl>
    <w:p w:rsidR="00454C68" w:rsidRPr="00257845" w:rsidRDefault="00454C68" w:rsidP="00454C68">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454C68" w:rsidRPr="00257845" w:rsidRDefault="00454C68" w:rsidP="00454C68">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rsidR="00454C68" w:rsidRPr="00257845" w:rsidRDefault="00454C68" w:rsidP="00454C68">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rsidR="00454C68" w:rsidRPr="00257845"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Wykonawca w ofercie w Formularzu ofertowym sporządzonym według wzoru stanowiącego Załącznik nr 1 do SWZ wskaże cenę oferty.</w:t>
      </w:r>
    </w:p>
    <w:p w:rsidR="00454C68" w:rsidRPr="00257845"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kwoty zawarte w ofercie muszą być wyrażone w złotych polskich z dokładnością dwóch miejsc po przecinku.</w:t>
      </w:r>
    </w:p>
    <w:p w:rsidR="00454C68" w:rsidRPr="00257845"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Zaoferowane ceny muszą zawierać wszystkie koszty mające związek z prawidłową realizacją zamówienia, a wynikające z SWZ, w tym w szczególności: koszty dostawy przedmiotu umowy, koszty szkolenia pracowników Zamawiającego oraz koszty napraw gwarancyjnych.</w:t>
      </w:r>
    </w:p>
    <w:p w:rsidR="00454C68" w:rsidRPr="00257845"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 formularzu ofertowym Wykonawca poda: cenę netto za wykonanie całości przedmiotu zamówienia, kwotę podatku VAT oraz cenę brutto za wykonanie całości przedmiotu zamówienia.</w:t>
      </w:r>
    </w:p>
    <w:p w:rsidR="00454C68" w:rsidRPr="00257845"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54C68" w:rsidRDefault="00454C68" w:rsidP="00454C68">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Zamawiający nie dopuszcza podawania cen ofertowych w walutach obcych.</w:t>
      </w:r>
    </w:p>
    <w:p w:rsidR="009B4109" w:rsidRPr="00257845" w:rsidRDefault="009B4109" w:rsidP="009B4109">
      <w:pPr>
        <w:pStyle w:val="Akapitzlist"/>
        <w:widowControl w:val="0"/>
        <w:spacing w:line="276" w:lineRule="auto"/>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17</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KRYTERIÓW OCENY OFERT, WRAZ Z PODANIEM WAG TYCH KRYTERIÓW I SPOSOBU OCENY OFERT</w:t>
            </w:r>
          </w:p>
        </w:tc>
      </w:tr>
    </w:tbl>
    <w:p w:rsidR="00454C68" w:rsidRPr="00116438" w:rsidRDefault="00454C68" w:rsidP="00454C68">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rsidR="00454C68" w:rsidRPr="00116438" w:rsidRDefault="00454C68" w:rsidP="00454C68">
      <w:pPr>
        <w:jc w:val="both"/>
        <w:rPr>
          <w:b/>
          <w:bCs/>
          <w:color w:val="FF0000"/>
          <w:u w:val="single"/>
        </w:rPr>
      </w:pPr>
    </w:p>
    <w:p w:rsidR="00454C68" w:rsidRPr="00257845"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Przy wyborze oferty Zamawiający będzie kierował się następującymi kryteriami:</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Cena  – 60% (max. 60 pkt),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Gwarancja – 40 % (max 40 pkt).</w:t>
      </w:r>
    </w:p>
    <w:p w:rsidR="00454C68" w:rsidRPr="00257845"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Sposób oceniania ofert: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w kryterium „cena ” (C), w którym Zamawiającemu zależy, aby Wykonawca przedstawił jak najniższy wskaźnik (cena), zostanie zastosowany następujący wzór:</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r w:rsidRPr="00257845">
        <w:rPr>
          <w:rFonts w:ascii="Cambria" w:hAnsi="Cambria"/>
          <w:b/>
          <w:sz w:val="24"/>
        </w:rPr>
        <w:t xml:space="preserve">Liczba zdobytych punktów C = </w:t>
      </w:r>
      <m:oMath>
        <m:f>
          <m:fPr>
            <m:ctrlPr>
              <w:rPr>
                <w:rFonts w:ascii="Cambria Math" w:hAnsi="Cambria Math"/>
                <w:b/>
                <w:sz w:val="24"/>
              </w:rPr>
            </m:ctrlPr>
          </m:fPr>
          <m:num>
            <m:r>
              <m:rPr>
                <m:sty m:val="b"/>
              </m:rPr>
              <w:rPr>
                <w:rFonts w:ascii="Cambria Math" w:hAnsi="Cambria Math" w:cs="Cambria Math"/>
                <w:sz w:val="24"/>
              </w:rPr>
              <m:t>Cn</m:t>
            </m:r>
          </m:num>
          <m:den>
            <m:r>
              <m:rPr>
                <m:sty m:val="b"/>
              </m:rPr>
              <w:rPr>
                <w:rFonts w:ascii="Cambria Math" w:hAnsi="Cambria Math" w:cs="Cambria Math"/>
                <w:sz w:val="24"/>
              </w:rPr>
              <m:t>Cb</m:t>
            </m:r>
          </m:den>
        </m:f>
      </m:oMath>
      <w:r w:rsidRPr="00257845">
        <w:rPr>
          <w:rFonts w:ascii="Cambria" w:hAnsi="Cambria"/>
          <w:b/>
          <w:sz w:val="24"/>
        </w:rPr>
        <w:t xml:space="preserve"> x 100 x waga kryterium 60 %</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Cn</w:t>
      </w:r>
      <w:proofErr w:type="spellEnd"/>
      <w:r w:rsidRPr="00257845">
        <w:rPr>
          <w:rFonts w:ascii="Cambria" w:hAnsi="Cambria"/>
          <w:sz w:val="24"/>
        </w:rPr>
        <w:t xml:space="preserve"> - cena najniższej wśród ofert nie odrzuconych,</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Cb</w:t>
      </w:r>
      <w:proofErr w:type="spellEnd"/>
      <w:r w:rsidRPr="00257845">
        <w:rPr>
          <w:rFonts w:ascii="Cambria" w:hAnsi="Cambria"/>
          <w:sz w:val="24"/>
        </w:rPr>
        <w:t xml:space="preserve"> - cena oferty badanej,</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100 - wskaźnik stały,</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lastRenderedPageBreak/>
        <w:t>C - liczba punktów zdobytych w kryterium cena</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Liczba punktów, którą można uzyskać w ramach tego kryterium obliczona zostanie przez podzielenie ceny najniższej z ofert przez cenę oferty badanej i pomnożenie tak otrzymanej liczby przez 100 i wagę przyjętego kryterium, którą ustalono na: 60 %. Maksymalna ilość punktów, którą Wykonawca może uzyskać w kryterium „cena ” to 60 pkt.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w kryterium „gwarancja” (G) punkty będą przyznawane według poniższych zasad:</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Gwarancja </w:t>
      </w:r>
      <w:r w:rsidR="00521E60">
        <w:rPr>
          <w:rFonts w:ascii="Cambria" w:hAnsi="Cambria"/>
          <w:sz w:val="24"/>
        </w:rPr>
        <w:t>24</w:t>
      </w:r>
      <w:r w:rsidRPr="00257845">
        <w:rPr>
          <w:rFonts w:ascii="Cambria" w:hAnsi="Cambria"/>
          <w:sz w:val="24"/>
        </w:rPr>
        <w:t xml:space="preserve"> m-</w:t>
      </w:r>
      <w:proofErr w:type="spellStart"/>
      <w:r w:rsidRPr="00257845">
        <w:rPr>
          <w:rFonts w:ascii="Cambria" w:hAnsi="Cambria"/>
          <w:sz w:val="24"/>
        </w:rPr>
        <w:t>cy</w:t>
      </w:r>
      <w:proofErr w:type="spellEnd"/>
      <w:r w:rsidRPr="00257845">
        <w:rPr>
          <w:rFonts w:ascii="Cambria" w:hAnsi="Cambria"/>
          <w:sz w:val="24"/>
        </w:rPr>
        <w:t xml:space="preserve"> – 20 pkt,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Gwarancja </w:t>
      </w:r>
      <w:r w:rsidR="00521E60">
        <w:rPr>
          <w:rFonts w:ascii="Cambria" w:hAnsi="Cambria"/>
          <w:sz w:val="24"/>
        </w:rPr>
        <w:t>36</w:t>
      </w:r>
      <w:r w:rsidRPr="00257845">
        <w:rPr>
          <w:rFonts w:ascii="Cambria" w:hAnsi="Cambria"/>
          <w:sz w:val="24"/>
        </w:rPr>
        <w:t xml:space="preserve"> m-</w:t>
      </w:r>
      <w:proofErr w:type="spellStart"/>
      <w:r w:rsidRPr="00257845">
        <w:rPr>
          <w:rFonts w:ascii="Cambria" w:hAnsi="Cambria"/>
          <w:sz w:val="24"/>
        </w:rPr>
        <w:t>cy</w:t>
      </w:r>
      <w:proofErr w:type="spellEnd"/>
      <w:r w:rsidRPr="00257845">
        <w:rPr>
          <w:rFonts w:ascii="Cambria" w:hAnsi="Cambria"/>
          <w:sz w:val="24"/>
        </w:rPr>
        <w:t xml:space="preserve"> – 30 pkt,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Gwarancja </w:t>
      </w:r>
      <w:r w:rsidR="00521E60">
        <w:rPr>
          <w:rFonts w:ascii="Cambria" w:hAnsi="Cambria"/>
          <w:sz w:val="24"/>
        </w:rPr>
        <w:t>48</w:t>
      </w:r>
      <w:r w:rsidRPr="00257845">
        <w:rPr>
          <w:rFonts w:ascii="Cambria" w:hAnsi="Cambria"/>
          <w:sz w:val="24"/>
        </w:rPr>
        <w:t xml:space="preserve"> m-ce – 40 pkt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-Wykonawca zobowiązuje się udzielić gwarancji na każde z urządzeń wchodzących w skład przedmiotu zamówienia,</w:t>
      </w:r>
    </w:p>
    <w:p w:rsidR="00454C68" w:rsidRPr="00257845" w:rsidRDefault="00454C68" w:rsidP="00521E60">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 zaoferowany okres gwarancji nie może być krótszy niż </w:t>
      </w:r>
      <w:r w:rsidR="00521E60">
        <w:rPr>
          <w:rFonts w:ascii="Cambria" w:hAnsi="Cambria"/>
          <w:sz w:val="24"/>
        </w:rPr>
        <w:t>24</w:t>
      </w:r>
      <w:r w:rsidRPr="00257845">
        <w:rPr>
          <w:rFonts w:ascii="Cambria" w:hAnsi="Cambria"/>
          <w:sz w:val="24"/>
        </w:rPr>
        <w:t xml:space="preserve"> miesi</w:t>
      </w:r>
      <w:r w:rsidR="00D465AB">
        <w:rPr>
          <w:rFonts w:ascii="Cambria" w:hAnsi="Cambria"/>
          <w:sz w:val="24"/>
        </w:rPr>
        <w:t>ą</w:t>
      </w:r>
      <w:r w:rsidRPr="00257845">
        <w:rPr>
          <w:rFonts w:ascii="Cambria" w:hAnsi="Cambria"/>
          <w:sz w:val="24"/>
        </w:rPr>
        <w:t>c</w:t>
      </w:r>
      <w:r w:rsidR="00D465AB">
        <w:rPr>
          <w:rFonts w:ascii="Cambria" w:hAnsi="Cambria"/>
          <w:sz w:val="24"/>
        </w:rPr>
        <w:t>e</w:t>
      </w:r>
      <w:r w:rsidRPr="00257845">
        <w:rPr>
          <w:rFonts w:ascii="Cambria" w:hAnsi="Cambria"/>
          <w:sz w:val="24"/>
        </w:rPr>
        <w:t>,</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 w przypadku zaoferowania okresu dłuższego niż </w:t>
      </w:r>
      <w:r w:rsidR="00521E60">
        <w:rPr>
          <w:rFonts w:ascii="Cambria" w:hAnsi="Cambria"/>
          <w:sz w:val="24"/>
        </w:rPr>
        <w:t>48</w:t>
      </w:r>
      <w:r w:rsidRPr="00257845">
        <w:rPr>
          <w:rFonts w:ascii="Cambria" w:hAnsi="Cambria"/>
          <w:sz w:val="24"/>
        </w:rPr>
        <w:t xml:space="preserve"> miesi</w:t>
      </w:r>
      <w:r w:rsidR="00D465AB">
        <w:rPr>
          <w:rFonts w:ascii="Cambria" w:hAnsi="Cambria"/>
          <w:sz w:val="24"/>
        </w:rPr>
        <w:t>ę</w:t>
      </w:r>
      <w:r w:rsidRPr="00257845">
        <w:rPr>
          <w:rFonts w:ascii="Cambria" w:hAnsi="Cambria"/>
          <w:sz w:val="24"/>
        </w:rPr>
        <w:t>c</w:t>
      </w:r>
      <w:r w:rsidR="00521E60">
        <w:rPr>
          <w:rFonts w:ascii="Cambria" w:hAnsi="Cambria"/>
          <w:sz w:val="24"/>
        </w:rPr>
        <w:t>y</w:t>
      </w:r>
      <w:r w:rsidRPr="00257845">
        <w:rPr>
          <w:rFonts w:ascii="Cambria" w:hAnsi="Cambria"/>
          <w:sz w:val="24"/>
        </w:rPr>
        <w:t xml:space="preserve"> Wykonawca otrzyma maksymalną ilość punktów, tj. 40,</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termin gwarancji należy określić w pełnych miesiącach.</w:t>
      </w:r>
    </w:p>
    <w:p w:rsidR="00454C68" w:rsidRPr="00257845"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Ocena ofert w zakresie przedstawionych powyżej kryteriów zostanie dokonana wg następujących zasad:</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Oferty będą oceniane w skali 100-punktowej, według wzoru: S = C + G</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 poszczególne symbole oznaczają:</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S – suma uzyskanych punktów,</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C – punkty za cenę </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 – punkty za gwarancję.</w:t>
      </w:r>
    </w:p>
    <w:p w:rsidR="00454C68" w:rsidRPr="00257845" w:rsidRDefault="00454C68" w:rsidP="00454C68">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22.4.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454C68" w:rsidRPr="00257845"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Zamawiający wybiera ofertę najkorzystniejszą w terminie związania ofertą określonym w SWZ.</w:t>
      </w:r>
    </w:p>
    <w:p w:rsidR="00454C68" w:rsidRPr="00257845"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Za najkorzystniejszą zostanie wybrana oferta, która zgodnie z powyższymi kryteriami oceny ofert uzyska najwyższą liczbę punktów spośród ofert niepodlegających odrzuceniu.</w:t>
      </w:r>
    </w:p>
    <w:p w:rsidR="00454C68" w:rsidRDefault="00454C68" w:rsidP="00454C68">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p w:rsidR="00D465AB" w:rsidRDefault="00D465AB" w:rsidP="00D465AB">
      <w:pPr>
        <w:pStyle w:val="Listanumerowana2"/>
        <w:numPr>
          <w:ilvl w:val="0"/>
          <w:numId w:val="0"/>
        </w:numPr>
        <w:tabs>
          <w:tab w:val="left" w:pos="709"/>
          <w:tab w:val="left" w:pos="1276"/>
          <w:tab w:val="left" w:pos="1418"/>
        </w:tabs>
        <w:suppressAutoHyphens/>
        <w:spacing w:line="276" w:lineRule="auto"/>
        <w:ind w:left="360" w:hanging="360"/>
        <w:rPr>
          <w:rFonts w:ascii="Cambria" w:hAnsi="Cambria"/>
          <w:sz w:val="24"/>
        </w:rPr>
      </w:pPr>
    </w:p>
    <w:p w:rsidR="00D465AB" w:rsidRDefault="00D465AB" w:rsidP="00D465AB">
      <w:pPr>
        <w:pStyle w:val="Listanumerowana2"/>
        <w:numPr>
          <w:ilvl w:val="0"/>
          <w:numId w:val="0"/>
        </w:numPr>
        <w:tabs>
          <w:tab w:val="left" w:pos="709"/>
          <w:tab w:val="left" w:pos="1276"/>
          <w:tab w:val="left" w:pos="1418"/>
        </w:tabs>
        <w:suppressAutoHyphens/>
        <w:spacing w:line="276" w:lineRule="auto"/>
        <w:ind w:left="360" w:hanging="360"/>
        <w:rPr>
          <w:rFonts w:ascii="Cambria" w:hAnsi="Cambria"/>
          <w:sz w:val="24"/>
        </w:rPr>
      </w:pPr>
    </w:p>
    <w:p w:rsidR="009B4109" w:rsidRDefault="009B4109" w:rsidP="00D465AB">
      <w:pPr>
        <w:pStyle w:val="Listanumerowana2"/>
        <w:numPr>
          <w:ilvl w:val="0"/>
          <w:numId w:val="0"/>
        </w:numPr>
        <w:tabs>
          <w:tab w:val="left" w:pos="709"/>
          <w:tab w:val="left" w:pos="1276"/>
          <w:tab w:val="left" w:pos="1418"/>
        </w:tabs>
        <w:suppressAutoHyphens/>
        <w:spacing w:line="276" w:lineRule="auto"/>
        <w:ind w:left="360" w:hanging="360"/>
        <w:rPr>
          <w:rFonts w:ascii="Cambria" w:hAnsi="Cambria"/>
          <w:sz w:val="24"/>
        </w:rPr>
      </w:pPr>
    </w:p>
    <w:p w:rsidR="009B4109" w:rsidRPr="00257845" w:rsidRDefault="009B4109" w:rsidP="00D465AB">
      <w:pPr>
        <w:pStyle w:val="Listanumerowana2"/>
        <w:numPr>
          <w:ilvl w:val="0"/>
          <w:numId w:val="0"/>
        </w:numPr>
        <w:tabs>
          <w:tab w:val="left" w:pos="709"/>
          <w:tab w:val="left" w:pos="1276"/>
          <w:tab w:val="left" w:pos="1418"/>
        </w:tabs>
        <w:suppressAutoHyphens/>
        <w:spacing w:line="276" w:lineRule="auto"/>
        <w:ind w:left="360" w:hanging="360"/>
        <w:rPr>
          <w:rFonts w:ascii="Cambria" w:hAnsi="Cambria"/>
          <w:sz w:val="24"/>
        </w:rPr>
      </w:pPr>
      <w:bookmarkStart w:id="6" w:name="_GoBack"/>
      <w:bookmarkEnd w:id="6"/>
    </w:p>
    <w:tbl>
      <w:tblPr>
        <w:tblW w:w="0" w:type="auto"/>
        <w:jc w:val="center"/>
        <w:tblBorders>
          <w:bottom w:val="single" w:sz="4" w:space="0" w:color="auto"/>
        </w:tblBorders>
        <w:tblLook w:val="00A0" w:firstRow="1" w:lastRow="0" w:firstColumn="1" w:lastColumn="0" w:noHBand="0" w:noVBand="0"/>
      </w:tblPr>
      <w:tblGrid>
        <w:gridCol w:w="9070"/>
      </w:tblGrid>
      <w:tr w:rsidR="00454C68" w:rsidRPr="00257845" w:rsidTr="00454C68">
        <w:trPr>
          <w:jc w:val="center"/>
        </w:trPr>
        <w:tc>
          <w:tcPr>
            <w:tcW w:w="9070"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18</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WYBÓR NAJKORZYSTNIEJSZEJ OFERTY</w:t>
            </w:r>
          </w:p>
        </w:tc>
      </w:tr>
    </w:tbl>
    <w:p w:rsidR="00454C68" w:rsidRPr="00257845" w:rsidRDefault="00454C68" w:rsidP="00454C68">
      <w:pPr>
        <w:pStyle w:val="Kolorowalistaakcent11"/>
        <w:tabs>
          <w:tab w:val="left" w:pos="709"/>
          <w:tab w:val="left" w:pos="1276"/>
          <w:tab w:val="left" w:pos="1418"/>
        </w:tabs>
        <w:suppressAutoHyphens/>
        <w:spacing w:before="0" w:after="0" w:line="276" w:lineRule="auto"/>
        <w:ind w:left="0"/>
        <w:rPr>
          <w:rFonts w:asciiTheme="majorHAnsi" w:hAnsiTheme="majorHAnsi"/>
        </w:rPr>
      </w:pPr>
    </w:p>
    <w:p w:rsidR="00454C68" w:rsidRPr="00257845" w:rsidRDefault="00454C68" w:rsidP="00454C68">
      <w:pPr>
        <w:pStyle w:val="Akapitzlist"/>
        <w:numPr>
          <w:ilvl w:val="1"/>
          <w:numId w:val="31"/>
        </w:numPr>
        <w:shd w:val="clear" w:color="auto" w:fill="FFFFFF"/>
        <w:spacing w:before="72"/>
        <w:ind w:left="709" w:hanging="709"/>
        <w:rPr>
          <w:rFonts w:ascii="Cambria" w:hAnsi="Cambria"/>
          <w:sz w:val="24"/>
          <w:szCs w:val="24"/>
        </w:rPr>
      </w:pPr>
      <w:r w:rsidRPr="00257845">
        <w:rPr>
          <w:rFonts w:ascii="Cambria" w:hAnsi="Cambria" w:cs="Arial"/>
          <w:sz w:val="24"/>
          <w:szCs w:val="24"/>
        </w:rPr>
        <w:t>Zamawiający wybiera najkorzystniejszą ofertę w terminie związania ofertą.</w:t>
      </w:r>
    </w:p>
    <w:p w:rsidR="00454C68" w:rsidRPr="00257845" w:rsidRDefault="00454C68" w:rsidP="00454C68">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rsidR="00454C68" w:rsidRPr="00257845" w:rsidRDefault="00454C68" w:rsidP="00454C68">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sz w:val="24"/>
        </w:rPr>
        <w:t xml:space="preserve">Stosownie do art. 253 ust. 1 ustawy </w:t>
      </w:r>
      <w:proofErr w:type="spellStart"/>
      <w:r w:rsidRPr="00257845">
        <w:rPr>
          <w:rFonts w:ascii="Cambria" w:hAnsi="Cambria"/>
          <w:sz w:val="24"/>
        </w:rPr>
        <w:t>Pzp</w:t>
      </w:r>
      <w:proofErr w:type="spellEnd"/>
      <w:r w:rsidRPr="00257845">
        <w:rPr>
          <w:rFonts w:ascii="Cambria" w:hAnsi="Cambria"/>
          <w:sz w:val="24"/>
        </w:rPr>
        <w:t xml:space="preserve">, Zamawiający </w:t>
      </w:r>
      <w:r w:rsidRPr="00257845">
        <w:rPr>
          <w:rFonts w:ascii="Cambria" w:hAnsi="Cambria" w:cs="Arial"/>
          <w:sz w:val="24"/>
        </w:rPr>
        <w:t xml:space="preserve">niezwłocznie po wyborze najkorzystniejszej oferty informuje równocześnie Wykonawców, którzy złożyli </w:t>
      </w:r>
      <w:r w:rsidRPr="00257845">
        <w:rPr>
          <w:rFonts w:ascii="Cambria" w:hAnsi="Cambria" w:cs="Arial"/>
          <w:sz w:val="24"/>
        </w:rPr>
        <w:br/>
        <w:t>oferty, o:</w:t>
      </w:r>
    </w:p>
    <w:p w:rsidR="00454C68" w:rsidRPr="00257845" w:rsidRDefault="00454C68" w:rsidP="00454C68">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454C68" w:rsidRPr="00257845" w:rsidRDefault="00454C68" w:rsidP="00454C68">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Wykonawcach, których oferty zostały odrzucone.</w:t>
      </w:r>
    </w:p>
    <w:p w:rsidR="00454C68" w:rsidRPr="00257845" w:rsidRDefault="00454C68" w:rsidP="00454C68">
      <w:pPr>
        <w:pStyle w:val="Akapitzlist"/>
        <w:tabs>
          <w:tab w:val="left" w:pos="709"/>
          <w:tab w:val="left" w:pos="1276"/>
          <w:tab w:val="left" w:pos="1418"/>
        </w:tabs>
        <w:suppressAutoHyphens/>
        <w:spacing w:before="0" w:after="0" w:line="276" w:lineRule="auto"/>
        <w:ind w:left="709" w:hanging="709"/>
        <w:rPr>
          <w:rFonts w:ascii="Cambria" w:hAnsi="Cambria"/>
          <w:i/>
          <w:sz w:val="24"/>
          <w:szCs w:val="24"/>
        </w:rPr>
      </w:pPr>
      <w:r w:rsidRPr="00257845">
        <w:rPr>
          <w:rFonts w:ascii="Cambria" w:hAnsi="Cambria"/>
          <w:i/>
          <w:sz w:val="24"/>
          <w:szCs w:val="24"/>
        </w:rPr>
        <w:tab/>
        <w:t>podaj</w:t>
      </w:r>
      <w:r w:rsidRPr="00257845">
        <w:rPr>
          <w:rFonts w:ascii="Cambria" w:eastAsia="Calibri" w:hAnsi="Cambria" w:cs="Calibri"/>
          <w:i/>
          <w:sz w:val="24"/>
          <w:szCs w:val="24"/>
        </w:rPr>
        <w:t>ą</w:t>
      </w:r>
      <w:r w:rsidRPr="00257845">
        <w:rPr>
          <w:rFonts w:ascii="Cambria" w:hAnsi="Cambria"/>
          <w:i/>
          <w:sz w:val="24"/>
          <w:szCs w:val="24"/>
        </w:rPr>
        <w:t>c uzasadnienie faktyczne i prawne.</w:t>
      </w:r>
    </w:p>
    <w:p w:rsidR="00454C68" w:rsidRPr="00FF7E47" w:rsidRDefault="00454C68" w:rsidP="00454C68">
      <w:pPr>
        <w:pStyle w:val="Akapitzlist"/>
        <w:numPr>
          <w:ilvl w:val="1"/>
          <w:numId w:val="31"/>
        </w:numPr>
        <w:tabs>
          <w:tab w:val="left" w:pos="709"/>
          <w:tab w:val="left" w:pos="1276"/>
          <w:tab w:val="left" w:pos="1418"/>
        </w:tabs>
        <w:suppressAutoHyphens/>
        <w:spacing w:line="276" w:lineRule="auto"/>
        <w:ind w:left="709" w:hanging="709"/>
        <w:rPr>
          <w:rFonts w:ascii="Cambria" w:hAnsi="Cambria"/>
          <w:sz w:val="24"/>
          <w:szCs w:val="24"/>
        </w:rPr>
      </w:pPr>
      <w:r w:rsidRPr="00257845">
        <w:rPr>
          <w:rFonts w:ascii="Cambria" w:hAnsi="Cambria" w:cs="Arial"/>
          <w:bCs/>
          <w:sz w:val="24"/>
          <w:szCs w:val="24"/>
        </w:rPr>
        <w:t xml:space="preserve">Zamawiający udostępnia niezwłocznie informacje, o których mowa w pkt </w:t>
      </w:r>
      <w:r w:rsidRPr="00257845">
        <w:rPr>
          <w:rFonts w:ascii="Cambria" w:hAnsi="Cambria"/>
          <w:sz w:val="24"/>
          <w:szCs w:val="24"/>
        </w:rPr>
        <w:t xml:space="preserve">18.3 </w:t>
      </w:r>
      <w:proofErr w:type="spellStart"/>
      <w:r w:rsidRPr="00257845">
        <w:rPr>
          <w:rFonts w:ascii="Cambria" w:hAnsi="Cambria"/>
          <w:sz w:val="24"/>
          <w:szCs w:val="24"/>
        </w:rPr>
        <w:t>tiret</w:t>
      </w:r>
      <w:proofErr w:type="spellEnd"/>
      <w:r w:rsidRPr="00257845">
        <w:rPr>
          <w:rFonts w:ascii="Cambria" w:hAnsi="Cambria"/>
          <w:sz w:val="24"/>
          <w:szCs w:val="24"/>
        </w:rPr>
        <w:t xml:space="preserve"> pierwszy SWZ</w:t>
      </w:r>
      <w:r w:rsidRPr="00257845">
        <w:rPr>
          <w:rFonts w:ascii="Cambria" w:hAnsi="Cambria" w:cs="Arial"/>
          <w:bCs/>
          <w:sz w:val="24"/>
          <w:szCs w:val="24"/>
        </w:rPr>
        <w:t xml:space="preserve">, na stronie internetowej prowadzonego postępowania: </w:t>
      </w:r>
      <w:hyperlink r:id="rId28" w:history="1">
        <w:r w:rsidR="00FF7E47" w:rsidRPr="00260927">
          <w:rPr>
            <w:rStyle w:val="Hipercze"/>
            <w:rFonts w:ascii="Cambria" w:hAnsi="Cambria"/>
            <w:sz w:val="24"/>
            <w:szCs w:val="24"/>
          </w:rPr>
          <w:t>https://bip.mirow.pl</w:t>
        </w:r>
      </w:hyperlink>
    </w:p>
    <w:p w:rsidR="00FF7E47" w:rsidRDefault="00FF7E47" w:rsidP="00FF7E47">
      <w:pPr>
        <w:pStyle w:val="Akapitzlist"/>
        <w:tabs>
          <w:tab w:val="left" w:pos="709"/>
          <w:tab w:val="left" w:pos="1276"/>
          <w:tab w:val="left" w:pos="1418"/>
        </w:tabs>
        <w:suppressAutoHyphens/>
        <w:spacing w:line="276" w:lineRule="auto"/>
        <w:ind w:left="709"/>
        <w:rPr>
          <w:rFonts w:ascii="Cambria" w:hAnsi="Cambria"/>
          <w:sz w:val="24"/>
          <w:szCs w:val="24"/>
        </w:rPr>
      </w:pPr>
    </w:p>
    <w:p w:rsidR="00FF7E47" w:rsidRPr="00257845" w:rsidRDefault="00FF7E47" w:rsidP="00FF7E47">
      <w:pPr>
        <w:pStyle w:val="Akapitzlist"/>
        <w:tabs>
          <w:tab w:val="left" w:pos="709"/>
          <w:tab w:val="left" w:pos="1276"/>
          <w:tab w:val="left" w:pos="1418"/>
        </w:tabs>
        <w:suppressAutoHyphens/>
        <w:spacing w:line="276" w:lineRule="auto"/>
        <w:ind w:left="709"/>
        <w:rPr>
          <w:rFonts w:ascii="Cambria" w:hAnsi="Cambria"/>
          <w:sz w:val="24"/>
          <w:szCs w:val="24"/>
        </w:rPr>
      </w:pPr>
    </w:p>
    <w:p w:rsidR="00454C68" w:rsidRPr="00257845" w:rsidRDefault="00454C68" w:rsidP="00454C68">
      <w:pPr>
        <w:pStyle w:val="Akapitzlist"/>
        <w:widowControl w:val="0"/>
        <w:spacing w:line="276" w:lineRule="auto"/>
        <w:outlineLvl w:val="3"/>
        <w:rPr>
          <w:rFonts w:asciiTheme="majorHAnsi" w:hAnsiTheme="majorHAnsi"/>
          <w:sz w:val="24"/>
          <w:szCs w:val="24"/>
        </w:rPr>
      </w:pPr>
    </w:p>
    <w:p w:rsidR="00454C68" w:rsidRPr="00257845" w:rsidRDefault="00454C68" w:rsidP="00454C68">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trHeight w:val="1015"/>
          <w:jc w:val="center"/>
        </w:trPr>
        <w:tc>
          <w:tcPr>
            <w:tcW w:w="910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19</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INFORMACJE O FORMALNOŚCIACH, JAKIE MUSZĄ ZOSTAĆ DOPEŁNIONE </w:t>
            </w:r>
            <w:r w:rsidRPr="00257845">
              <w:rPr>
                <w:rFonts w:asciiTheme="majorHAnsi" w:hAnsiTheme="majorHAnsi"/>
                <w:b/>
                <w:sz w:val="26"/>
                <w:szCs w:val="26"/>
              </w:rPr>
              <w:br/>
              <w:t>PO WYBORZE OFERTY W CELU ZAWARCIA UMOWY W SPRAWIE ZAMÓWIENIA PUBLICZNEGO</w:t>
            </w:r>
          </w:p>
        </w:tc>
      </w:tr>
    </w:tbl>
    <w:p w:rsidR="00454C68" w:rsidRPr="00257845" w:rsidRDefault="00454C68" w:rsidP="00454C68">
      <w:pPr>
        <w:pStyle w:val="Kolorowalistaakcent11"/>
        <w:widowControl w:val="0"/>
        <w:suppressAutoHyphens/>
        <w:spacing w:line="276" w:lineRule="auto"/>
        <w:outlineLvl w:val="3"/>
        <w:rPr>
          <w:rFonts w:asciiTheme="majorHAnsi" w:hAnsiTheme="majorHAnsi"/>
          <w:sz w:val="24"/>
          <w:szCs w:val="24"/>
        </w:rPr>
      </w:pPr>
    </w:p>
    <w:p w:rsidR="00454C68" w:rsidRDefault="00454C68" w:rsidP="00454C68">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rsidR="00AB0E1C" w:rsidRPr="00257845" w:rsidRDefault="00AB0E1C" w:rsidP="00AB0E1C">
      <w:pPr>
        <w:pStyle w:val="Kolorowalistaakcent11"/>
        <w:widowControl w:val="0"/>
        <w:suppressAutoHyphens/>
        <w:spacing w:line="276" w:lineRule="auto"/>
        <w:ind w:left="851"/>
        <w:outlineLvl w:val="3"/>
        <w:rPr>
          <w:rFonts w:asciiTheme="majorHAnsi" w:hAnsiTheme="majorHAnsi"/>
          <w:sz w:val="24"/>
          <w:szCs w:val="24"/>
        </w:rPr>
      </w:pPr>
    </w:p>
    <w:p w:rsidR="00454C68" w:rsidRPr="00257845" w:rsidRDefault="00454C68" w:rsidP="00454C68">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lastRenderedPageBreak/>
        <w:t>Osoby reprezentujące Wykonawcę przy podpisywaniu umowy powinny posiadać ze sobą dokumenty potwierdzające ich umocowanie do reprezentowania Wykonawcy, o ile umocowanie to nie będzie wynikać z dokumentów załączonych do oferty.</w:t>
      </w:r>
    </w:p>
    <w:p w:rsidR="00454C68" w:rsidRPr="00257845" w:rsidRDefault="00454C68" w:rsidP="00454C68">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O terminie złożenia dokumentu, o którym mowa w pkt 19.1 SWZ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20</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WYMAGANIA DOTYCZĄCE ZABEZPIECZENIA NALEŻYTEGO </w:t>
            </w:r>
            <w:r w:rsidRPr="00257845">
              <w:rPr>
                <w:rFonts w:asciiTheme="majorHAnsi" w:hAnsiTheme="majorHAnsi"/>
                <w:b/>
                <w:sz w:val="26"/>
                <w:szCs w:val="26"/>
              </w:rPr>
              <w:br/>
              <w:t>WYKONANIA UMOWY</w:t>
            </w:r>
          </w:p>
        </w:tc>
      </w:tr>
    </w:tbl>
    <w:p w:rsidR="0017443D" w:rsidRDefault="0017443D" w:rsidP="00454C68">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p>
    <w:p w:rsidR="00454C68" w:rsidRDefault="00454C68" w:rsidP="00454C68">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r w:rsidRPr="00257845">
        <w:rPr>
          <w:rFonts w:asciiTheme="majorHAnsi" w:hAnsiTheme="majorHAnsi" w:cs="Helvetica"/>
          <w:bCs/>
          <w:sz w:val="24"/>
          <w:szCs w:val="24"/>
        </w:rPr>
        <w:t xml:space="preserve">Zamawiający </w:t>
      </w:r>
      <w:r w:rsidRPr="0017443D">
        <w:rPr>
          <w:rFonts w:asciiTheme="majorHAnsi" w:hAnsiTheme="majorHAnsi" w:cs="Helvetica"/>
          <w:b/>
          <w:bCs/>
          <w:sz w:val="24"/>
          <w:szCs w:val="24"/>
        </w:rPr>
        <w:t>nie wymaga</w:t>
      </w:r>
      <w:r w:rsidRPr="00257845">
        <w:rPr>
          <w:rFonts w:asciiTheme="majorHAnsi" w:hAnsiTheme="majorHAnsi" w:cs="Helvetica"/>
          <w:bCs/>
          <w:sz w:val="24"/>
          <w:szCs w:val="24"/>
        </w:rPr>
        <w:t xml:space="preserve"> wniesienia zabezpieczenia należytego wykonania umowy.</w:t>
      </w:r>
    </w:p>
    <w:p w:rsidR="0017443D" w:rsidRPr="00257845" w:rsidRDefault="0017443D" w:rsidP="00454C68">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10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21</w:t>
            </w:r>
          </w:p>
          <w:p w:rsidR="00454C68" w:rsidRPr="00257845" w:rsidRDefault="00454C68" w:rsidP="00454C68">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PROJEKTOWANE POSTANOWIENIA UMOWY W SPRAWIE ZAMÓWIENIA </w:t>
            </w:r>
          </w:p>
          <w:p w:rsidR="00454C68" w:rsidRPr="00257845" w:rsidRDefault="00454C68" w:rsidP="00454C68">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PUBLICZNEGO, KTÓRE ZOSTANĄ WPROWADZONE DO UMOWY </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 SPRAWIE ZAMÓWIENIA PUBLICZNEGO</w:t>
            </w:r>
          </w:p>
        </w:tc>
      </w:tr>
    </w:tbl>
    <w:p w:rsidR="00454C68" w:rsidRPr="00257845" w:rsidRDefault="00454C68" w:rsidP="00454C68">
      <w:pPr>
        <w:pStyle w:val="Kolorowalistaakcent11"/>
        <w:widowControl w:val="0"/>
        <w:suppressAutoHyphens/>
        <w:spacing w:line="276" w:lineRule="auto"/>
        <w:outlineLvl w:val="3"/>
        <w:rPr>
          <w:rFonts w:asciiTheme="majorHAnsi" w:hAnsiTheme="majorHAnsi"/>
          <w:sz w:val="24"/>
          <w:szCs w:val="24"/>
        </w:rPr>
      </w:pPr>
    </w:p>
    <w:p w:rsidR="00454C68" w:rsidRPr="00257845" w:rsidRDefault="00454C68" w:rsidP="00454C68">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Projekt Umowy stanowi </w:t>
      </w:r>
      <w:r w:rsidRPr="00257845">
        <w:rPr>
          <w:rFonts w:asciiTheme="majorHAnsi" w:hAnsiTheme="majorHAnsi"/>
          <w:b/>
          <w:sz w:val="24"/>
          <w:szCs w:val="24"/>
        </w:rPr>
        <w:t>Załącznik Nr 3 do SWZ</w:t>
      </w:r>
      <w:r w:rsidRPr="00257845">
        <w:rPr>
          <w:rFonts w:asciiTheme="majorHAnsi" w:hAnsiTheme="majorHAnsi"/>
          <w:sz w:val="24"/>
          <w:szCs w:val="24"/>
        </w:rPr>
        <w:t>.</w:t>
      </w:r>
    </w:p>
    <w:p w:rsidR="00454C68" w:rsidRPr="00257845" w:rsidRDefault="00454C68" w:rsidP="00454C68">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Zamawiający przewiduje możliwości wprowadzenia zmian do zawartej umowy, na podstawie art. 454-455 ustawy </w:t>
      </w:r>
      <w:proofErr w:type="spellStart"/>
      <w:r w:rsidRPr="00257845">
        <w:rPr>
          <w:rFonts w:asciiTheme="majorHAnsi" w:hAnsiTheme="majorHAnsi"/>
          <w:sz w:val="24"/>
          <w:szCs w:val="24"/>
        </w:rPr>
        <w:t>Pzp</w:t>
      </w:r>
      <w:proofErr w:type="spellEnd"/>
      <w:r w:rsidRPr="00257845">
        <w:rPr>
          <w:rFonts w:asciiTheme="majorHAnsi" w:hAnsiTheme="majorHAnsi"/>
          <w:sz w:val="24"/>
          <w:szCs w:val="24"/>
        </w:rPr>
        <w:t xml:space="preserve"> oraz postanowień Projektu Umowy.</w:t>
      </w:r>
    </w:p>
    <w:p w:rsidR="00454C68" w:rsidRPr="00257845" w:rsidRDefault="00454C68" w:rsidP="00454C68">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54C68" w:rsidRPr="00257845" w:rsidTr="00454C68">
        <w:trPr>
          <w:jc w:val="center"/>
        </w:trPr>
        <w:tc>
          <w:tcPr>
            <w:tcW w:w="9072"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23</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POUCZENIE O ŚRODKACH OCHRONY PRAWNEJ</w:t>
            </w:r>
          </w:p>
        </w:tc>
      </w:tr>
    </w:tbl>
    <w:p w:rsidR="00454C68" w:rsidRPr="00257845" w:rsidRDefault="00454C68" w:rsidP="00454C68">
      <w:pPr>
        <w:pStyle w:val="Kolorowalistaakcent11"/>
        <w:widowControl w:val="0"/>
        <w:suppressAutoHyphens/>
        <w:spacing w:line="276" w:lineRule="auto"/>
        <w:outlineLvl w:val="3"/>
        <w:rPr>
          <w:rFonts w:asciiTheme="majorHAnsi" w:hAnsiTheme="majorHAnsi"/>
          <w:sz w:val="24"/>
          <w:szCs w:val="24"/>
        </w:rPr>
      </w:pP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przewidziane są w dziale IX ustawy.</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Środkami ochrony prawnej są odwołanie i skarga do sądu.</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przysługują wykonawcy oraz innemu podmiotowi, jeżeli ma lub miał interes w uzyskaniu zamówienia lub nagrody w konkursie oraz poniósł lub może ponieść szkodę w wyniku naruszenia przez zamawiającego przepisów ustawy.</w:t>
      </w:r>
      <w:r w:rsidRPr="00257845">
        <w:rPr>
          <w:rFonts w:asciiTheme="majorHAnsi" w:hAnsiTheme="majorHAnsi"/>
        </w:rPr>
        <w:t> </w:t>
      </w:r>
      <w:r w:rsidRPr="00257845">
        <w:rPr>
          <w:rFonts w:asciiTheme="majorHAnsi" w:hAnsiTheme="majorHAnsi"/>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257845">
        <w:rPr>
          <w:rFonts w:asciiTheme="majorHAnsi" w:hAnsiTheme="majorHAnsi"/>
          <w:sz w:val="24"/>
          <w:szCs w:val="24"/>
        </w:rPr>
        <w:t>Pzp</w:t>
      </w:r>
      <w:proofErr w:type="spellEnd"/>
      <w:r w:rsidRPr="00257845">
        <w:rPr>
          <w:rFonts w:asciiTheme="majorHAnsi" w:hAnsiTheme="majorHAnsi"/>
          <w:sz w:val="24"/>
          <w:szCs w:val="24"/>
        </w:rPr>
        <w:t xml:space="preserve"> oraz Rzecznikowi Małych i Średnich Przedsiębiorców.</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przysługuje na:</w:t>
      </w:r>
    </w:p>
    <w:p w:rsidR="00454C68" w:rsidRPr="00257845" w:rsidRDefault="00454C68" w:rsidP="00454C68">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niezgodną z przepisami ustawy czynność zamawiającego, podjętą w postępowaniu o udzielenie zamówienia, w tym na projektowane postanowienie umowy;</w:t>
      </w:r>
    </w:p>
    <w:p w:rsidR="00454C68" w:rsidRPr="00257845" w:rsidRDefault="00454C68" w:rsidP="00454C6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lastRenderedPageBreak/>
        <w:t>2)</w:t>
      </w:r>
      <w:r w:rsidRPr="00257845">
        <w:rPr>
          <w:rFonts w:asciiTheme="majorHAnsi" w:hAnsiTheme="majorHAnsi"/>
          <w:sz w:val="24"/>
          <w:szCs w:val="24"/>
        </w:rPr>
        <w:tab/>
        <w:t>zaniechanie czynności w postępowaniu o udzielenie zamówienia, do której zamawiający był obowiązany na podstawie ustawy;</w:t>
      </w:r>
    </w:p>
    <w:p w:rsidR="00454C68" w:rsidRPr="00257845" w:rsidRDefault="00454C68" w:rsidP="00454C6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zaniechanie przeprowadzenia postępowania o udzielenie zamówienia lub zorganizowania konkursu na podstawie ustawy, mimo że zamawiający był do tego obowiązany.</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Terminy wnoszenia </w:t>
      </w:r>
      <w:proofErr w:type="spellStart"/>
      <w:r w:rsidRPr="00257845">
        <w:rPr>
          <w:rFonts w:asciiTheme="majorHAnsi" w:hAnsiTheme="majorHAnsi"/>
          <w:sz w:val="24"/>
          <w:szCs w:val="24"/>
        </w:rPr>
        <w:t>odwołań</w:t>
      </w:r>
      <w:proofErr w:type="spellEnd"/>
      <w:r w:rsidRPr="00257845">
        <w:rPr>
          <w:rFonts w:asciiTheme="majorHAnsi" w:hAnsiTheme="majorHAnsi"/>
          <w:sz w:val="24"/>
          <w:szCs w:val="24"/>
        </w:rPr>
        <w:t xml:space="preserve"> </w:t>
      </w:r>
    </w:p>
    <w:p w:rsidR="00454C68" w:rsidRPr="00257845" w:rsidRDefault="00454C68" w:rsidP="00454C68">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Odwołanie wnosi się w terminie:</w:t>
      </w:r>
    </w:p>
    <w:p w:rsidR="00454C68" w:rsidRPr="00257845" w:rsidRDefault="00454C68" w:rsidP="00454C68">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a)</w:t>
      </w:r>
      <w:r w:rsidRPr="00257845">
        <w:rPr>
          <w:rFonts w:asciiTheme="majorHAnsi" w:hAnsiTheme="majorHAnsi"/>
          <w:sz w:val="24"/>
          <w:szCs w:val="24"/>
        </w:rPr>
        <w:tab/>
        <w:t>5 dni od dnia przekazania informacji o czynności zamawiającego stanowiącej podstawę jego wniesienia, jeżeli informacja została przekazana przy użyciu środków komunikacji elektronicznej,</w:t>
      </w:r>
    </w:p>
    <w:p w:rsidR="00454C68" w:rsidRPr="00257845" w:rsidRDefault="00454C68" w:rsidP="00454C68">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b)</w:t>
      </w:r>
      <w:r w:rsidRPr="00257845">
        <w:rPr>
          <w:rFonts w:asciiTheme="majorHAnsi" w:hAnsiTheme="majorHAnsi"/>
          <w:sz w:val="24"/>
          <w:szCs w:val="24"/>
        </w:rPr>
        <w:tab/>
        <w:t>10 dni od dnia przekazania informacji o czynności zamawiającego stanowiącej podstawę jego wniesienia, jeżeli informacja została przekazana w sposób inny niż określony w lit. a.</w:t>
      </w:r>
    </w:p>
    <w:p w:rsidR="00454C68" w:rsidRPr="00257845" w:rsidRDefault="00454C68" w:rsidP="00454C68">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rsidR="00454C68" w:rsidRPr="00257845" w:rsidRDefault="00454C68" w:rsidP="00454C68">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3. </w:t>
      </w:r>
      <w:r w:rsidRPr="00257845">
        <w:rPr>
          <w:rFonts w:asciiTheme="majorHAnsi" w:hAnsiTheme="majorHAnsi"/>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rsidR="00454C68" w:rsidRPr="00257845" w:rsidRDefault="00454C68" w:rsidP="00454C68">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4. </w:t>
      </w:r>
      <w:r w:rsidRPr="00257845">
        <w:rPr>
          <w:rFonts w:asciiTheme="majorHAnsi" w:hAnsiTheme="majorHAnsi"/>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rsidR="00454C68" w:rsidRPr="00257845" w:rsidRDefault="00454C68" w:rsidP="00454C68">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15 dni od dnia zamieszczenia w Biuletynie Zamówień Publicznych ogłoszenia o wyniku postępowania</w:t>
      </w:r>
    </w:p>
    <w:p w:rsidR="00454C68" w:rsidRPr="00257845" w:rsidRDefault="00454C68" w:rsidP="00454C68">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miesiąca od dnia zawarcia umowy, jeżeli zamawiający:</w:t>
      </w:r>
    </w:p>
    <w:p w:rsidR="00454C68" w:rsidRPr="00257845" w:rsidRDefault="00454C68" w:rsidP="00454C68">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lastRenderedPageBreak/>
        <w:t>a)</w:t>
      </w:r>
      <w:r w:rsidRPr="00257845">
        <w:rPr>
          <w:rFonts w:asciiTheme="majorHAnsi" w:hAnsiTheme="majorHAnsi"/>
          <w:sz w:val="24"/>
          <w:szCs w:val="24"/>
        </w:rPr>
        <w:tab/>
        <w:t>nie zamieścił w Biuletynie Zamówień Publicznych ogłoszenia o wyniku postępowania albo</w:t>
      </w:r>
    </w:p>
    <w:p w:rsidR="00454C68" w:rsidRPr="00257845" w:rsidRDefault="00454C68" w:rsidP="00454C68">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b)</w:t>
      </w:r>
      <w:r w:rsidRPr="00257845">
        <w:rPr>
          <w:rFonts w:asciiTheme="majorHAnsi" w:hAnsiTheme="majorHAnsi"/>
          <w:sz w:val="24"/>
          <w:szCs w:val="24"/>
        </w:rPr>
        <w:tab/>
        <w:t>zamieścił w Biuletynie Zamówień Publicznych ogłoszenie o wyniku postępowania, które nie zawiera uzasadnienia udzielenia zamówienia w trybie negocjacji bez ogłoszenia albo zamówienia z wolnej ręki.</w:t>
      </w:r>
    </w:p>
    <w:p w:rsidR="00454C68" w:rsidRPr="00257845" w:rsidRDefault="00454C68" w:rsidP="00454C68">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zawiera:</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imię i nazwisko albo nazwę, miejsce zamieszkania albo siedzibę, numer telefonu oraz adres poczty elektronicznej odwołującego oraz imię i nazwisko przedstawiciela (przedstawicieli);</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nazwę i siedzibę zamawiającego, numer telefonu oraz adres poczty elektronicznej zamawiającego;</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numer Powszechnego Elektronicznego Systemu Ewidencji Ludności (PESEL) lub NIP odwołującego będącego osobą fizyczną, jeżeli jest on obowiązany do jego posiadania albo posiada go nie mając takiego obowiązku;</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4)</w:t>
      </w:r>
      <w:r w:rsidRPr="00257845">
        <w:rPr>
          <w:rFonts w:asciiTheme="majorHAnsi" w:hAnsiTheme="majorHAnsi"/>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5)</w:t>
      </w:r>
      <w:r w:rsidRPr="00257845">
        <w:rPr>
          <w:rFonts w:asciiTheme="majorHAnsi" w:hAnsiTheme="majorHAnsi"/>
          <w:sz w:val="24"/>
          <w:szCs w:val="24"/>
        </w:rPr>
        <w:tab/>
        <w:t>określenie przedmiotu zamówienia;</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6)</w:t>
      </w:r>
      <w:r w:rsidRPr="00257845">
        <w:rPr>
          <w:rFonts w:asciiTheme="majorHAnsi" w:hAnsiTheme="majorHAnsi"/>
          <w:sz w:val="24"/>
          <w:szCs w:val="24"/>
        </w:rPr>
        <w:tab/>
        <w:t>wskazanie numeru ogłoszenia w przypadku zamieszczenia w Biuletynie Zamówień Publicznych albo publikacji w Dzienniku Urzędowym Unii Europejskiej;</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7)  </w:t>
      </w:r>
      <w:r w:rsidRPr="00257845">
        <w:rPr>
          <w:rFonts w:asciiTheme="majorHAnsi" w:hAnsiTheme="majorHAnsi"/>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8)</w:t>
      </w:r>
      <w:r w:rsidRPr="00257845">
        <w:rPr>
          <w:rFonts w:asciiTheme="majorHAnsi" w:hAnsiTheme="majorHAnsi"/>
          <w:sz w:val="24"/>
          <w:szCs w:val="24"/>
        </w:rPr>
        <w:tab/>
        <w:t>zwięzłe przedstawienie zarzutów;</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9)</w:t>
      </w:r>
      <w:r w:rsidRPr="00257845">
        <w:rPr>
          <w:rFonts w:asciiTheme="majorHAnsi" w:hAnsiTheme="majorHAnsi"/>
          <w:sz w:val="24"/>
          <w:szCs w:val="24"/>
        </w:rPr>
        <w:tab/>
        <w:t>żądanie co do sposobu rozstrzygnięcia odwołania;</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10)</w:t>
      </w:r>
      <w:r w:rsidRPr="00257845">
        <w:rPr>
          <w:rFonts w:asciiTheme="majorHAnsi" w:hAnsiTheme="majorHAnsi"/>
          <w:sz w:val="24"/>
          <w:szCs w:val="24"/>
        </w:rPr>
        <w:tab/>
        <w:t>wskazanie okoliczności faktycznych i prawnych uzasadniających wniesienie odwołania oraz dowodów na poparcie przytoczonych okoliczności;</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11)</w:t>
      </w:r>
      <w:r w:rsidRPr="00257845">
        <w:rPr>
          <w:rFonts w:asciiTheme="majorHAnsi" w:hAnsiTheme="majorHAnsi"/>
          <w:sz w:val="24"/>
          <w:szCs w:val="24"/>
        </w:rPr>
        <w:tab/>
        <w:t>podpis odwołującego albo jego przedstawiciela lub przedstawicieli;</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12)</w:t>
      </w:r>
      <w:r w:rsidRPr="00257845">
        <w:rPr>
          <w:rFonts w:asciiTheme="majorHAnsi" w:hAnsiTheme="majorHAnsi"/>
          <w:sz w:val="24"/>
          <w:szCs w:val="24"/>
        </w:rPr>
        <w:tab/>
        <w:t>wykaz załączników.</w:t>
      </w:r>
    </w:p>
    <w:p w:rsidR="00454C68" w:rsidRPr="00257845" w:rsidRDefault="00454C68" w:rsidP="00454C68">
      <w:pPr>
        <w:shd w:val="clear" w:color="auto" w:fill="FFFFFF"/>
        <w:spacing w:before="72" w:line="276" w:lineRule="auto"/>
        <w:ind w:firstLine="709"/>
        <w:contextualSpacing/>
        <w:rPr>
          <w:rFonts w:asciiTheme="majorHAnsi" w:hAnsiTheme="majorHAnsi"/>
        </w:rPr>
      </w:pPr>
      <w:r w:rsidRPr="00257845">
        <w:rPr>
          <w:rFonts w:asciiTheme="majorHAnsi" w:hAnsiTheme="majorHAnsi"/>
        </w:rPr>
        <w:t>Do odwołania dołącza się:</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dowód uiszczenia wpisu od odwołania w wymaganej wysokości;</w:t>
      </w:r>
    </w:p>
    <w:p w:rsidR="00454C68" w:rsidRPr="00257845" w:rsidRDefault="00454C68" w:rsidP="00454C68">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dowód przekazania odpowiednio odwołania albo jego kopii zamawiającemu;</w:t>
      </w:r>
    </w:p>
    <w:p w:rsidR="00454C68" w:rsidRPr="00257845" w:rsidRDefault="00454C68" w:rsidP="00454C68">
      <w:pPr>
        <w:pStyle w:val="Akapitzlist"/>
        <w:shd w:val="clear" w:color="auto" w:fill="FFFFFF"/>
        <w:spacing w:before="72" w:after="72" w:line="276" w:lineRule="auto"/>
        <w:ind w:left="1418" w:hanging="567"/>
        <w:rPr>
          <w:rFonts w:ascii="Cambria" w:hAnsi="Cambria"/>
          <w:sz w:val="24"/>
          <w:szCs w:val="24"/>
        </w:rPr>
      </w:pPr>
      <w:r w:rsidRPr="00257845">
        <w:rPr>
          <w:rFonts w:asciiTheme="majorHAnsi" w:hAnsiTheme="majorHAnsi"/>
          <w:sz w:val="24"/>
          <w:szCs w:val="24"/>
        </w:rPr>
        <w:t>3)</w:t>
      </w:r>
      <w:r w:rsidRPr="00257845">
        <w:rPr>
          <w:rFonts w:asciiTheme="majorHAnsi" w:hAnsiTheme="majorHAnsi"/>
          <w:sz w:val="24"/>
          <w:szCs w:val="24"/>
        </w:rPr>
        <w:tab/>
        <w:t>dokument potwierdzający umocowanie do reprezentowania odwołującego</w:t>
      </w:r>
      <w:r w:rsidRPr="00257845">
        <w:rPr>
          <w:rFonts w:ascii="Cambria" w:hAnsi="Cambria"/>
          <w:sz w:val="24"/>
          <w:szCs w:val="24"/>
        </w:rPr>
        <w:t>.</w:t>
      </w:r>
    </w:p>
    <w:p w:rsidR="00454C68" w:rsidRPr="00257845" w:rsidRDefault="00454C68" w:rsidP="00454C68">
      <w:pPr>
        <w:pStyle w:val="Kolorowalistaakcent11"/>
        <w:widowControl w:val="0"/>
        <w:numPr>
          <w:ilvl w:val="1"/>
          <w:numId w:val="25"/>
        </w:numPr>
        <w:shd w:val="clear" w:color="auto" w:fill="FFFFFF"/>
        <w:suppressAutoHyphens/>
        <w:spacing w:line="360" w:lineRule="atLeast"/>
        <w:ind w:left="709" w:hanging="709"/>
        <w:outlineLvl w:val="3"/>
        <w:rPr>
          <w:rFonts w:asciiTheme="majorHAnsi" w:hAnsiTheme="majorHAnsi"/>
          <w:sz w:val="24"/>
          <w:szCs w:val="24"/>
        </w:rPr>
      </w:pPr>
      <w:r w:rsidRPr="00257845">
        <w:rPr>
          <w:rFonts w:asciiTheme="majorHAnsi" w:hAnsiTheme="majorHAnsi"/>
          <w:sz w:val="24"/>
          <w:szCs w:val="24"/>
        </w:rPr>
        <w:lastRenderedPageBreak/>
        <w:t>Na orzeczenie Izby stronom oraz uczestnikom postępowania odwoławczego przysługuje skarga do sądu. Skargę wnosi się do Sądu Okręgowego w Warszawie - sądu zamówień publicznych.</w:t>
      </w:r>
    </w:p>
    <w:p w:rsidR="00454C68" w:rsidRPr="00257845" w:rsidRDefault="00454C68" w:rsidP="00454C68">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454C68" w:rsidRPr="00257845" w:rsidTr="00454C68">
        <w:trPr>
          <w:trHeight w:val="507"/>
          <w:jc w:val="center"/>
        </w:trPr>
        <w:tc>
          <w:tcPr>
            <w:tcW w:w="9070" w:type="dxa"/>
            <w:tcBorders>
              <w:bottom w:val="single" w:sz="4" w:space="0" w:color="auto"/>
            </w:tcBorders>
            <w:shd w:val="clear" w:color="auto" w:fill="D9D9D9" w:themeFill="background1" w:themeFillShade="D9"/>
          </w:tcPr>
          <w:p w:rsidR="00454C68" w:rsidRPr="00257845" w:rsidRDefault="00454C68" w:rsidP="00454C68">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24</w:t>
            </w:r>
          </w:p>
          <w:p w:rsidR="00454C68" w:rsidRPr="00257845" w:rsidRDefault="00454C68" w:rsidP="00454C68">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INFORMACJE DODATKOWE</w:t>
            </w:r>
          </w:p>
        </w:tc>
      </w:tr>
    </w:tbl>
    <w:p w:rsidR="00454C68" w:rsidRPr="00257845" w:rsidRDefault="00454C68" w:rsidP="00454C68">
      <w:pPr>
        <w:widowControl w:val="0"/>
        <w:suppressAutoHyphens/>
        <w:spacing w:line="276" w:lineRule="auto"/>
        <w:outlineLvl w:val="3"/>
        <w:rPr>
          <w:rFonts w:asciiTheme="majorHAnsi" w:eastAsia="Cambria" w:hAnsiTheme="majorHAnsi" w:cs="Cambria"/>
        </w:rPr>
      </w:pPr>
    </w:p>
    <w:p w:rsidR="00454C68" w:rsidRPr="00257845" w:rsidRDefault="00454C68" w:rsidP="00454C68">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zawarcia umowy ramowej.</w:t>
      </w:r>
    </w:p>
    <w:p w:rsidR="00454C68" w:rsidRPr="00257845" w:rsidRDefault="00454C68" w:rsidP="00454C68">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udzielania zamówień, o których mowa w art. 214 ust. 1 pkt 7 i 8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rsidR="00454C68" w:rsidRPr="00257845" w:rsidRDefault="00454C68" w:rsidP="00454C68">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wyboru oferty z zastosowaniem aukcji elektronicznej.</w:t>
      </w:r>
    </w:p>
    <w:p w:rsidR="00454C68" w:rsidRPr="00257845" w:rsidRDefault="00454C68" w:rsidP="00454C68">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określił</w:t>
      </w:r>
      <w:r w:rsidRPr="00257845">
        <w:rPr>
          <w:rFonts w:asciiTheme="majorHAnsi" w:eastAsia="Cambria" w:hAnsiTheme="majorHAnsi" w:cs="Cambria"/>
          <w:sz w:val="24"/>
          <w:szCs w:val="24"/>
        </w:rPr>
        <w:t xml:space="preserve"> wymagań o których mowa w art. 96 ust. 2 pkt 2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rsidR="00454C68" w:rsidRPr="00257845" w:rsidRDefault="00454C68" w:rsidP="00454C68">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wymaga</w:t>
      </w:r>
      <w:r w:rsidRPr="00257845">
        <w:rPr>
          <w:rFonts w:asciiTheme="majorHAnsi" w:eastAsia="Cambria" w:hAnsiTheme="majorHAnsi" w:cs="Cambria"/>
          <w:sz w:val="24"/>
          <w:szCs w:val="24"/>
        </w:rPr>
        <w:t xml:space="preserve"> złożenia ofert w postaci katalogów elektronicznych.</w:t>
      </w:r>
    </w:p>
    <w:p w:rsidR="00454C68" w:rsidRPr="00116438" w:rsidRDefault="00454C68" w:rsidP="00454C68">
      <w:pPr>
        <w:pStyle w:val="Akapitzlist"/>
        <w:widowControl w:val="0"/>
        <w:numPr>
          <w:ilvl w:val="1"/>
          <w:numId w:val="38"/>
        </w:numPr>
        <w:suppressAutoHyphens/>
        <w:spacing w:line="276" w:lineRule="auto"/>
        <w:outlineLvl w:val="3"/>
        <w:rPr>
          <w:rFonts w:asciiTheme="majorHAnsi" w:hAnsiTheme="majorHAnsi" w:cs="Arial"/>
          <w:color w:val="FF0000"/>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zwrotu kosztów udziału w postępowaniu</w:t>
      </w:r>
      <w:r w:rsidRPr="00116438">
        <w:rPr>
          <w:rFonts w:asciiTheme="majorHAnsi" w:eastAsia="Cambria" w:hAnsiTheme="majorHAnsi" w:cs="Cambria"/>
          <w:color w:val="FF0000"/>
          <w:sz w:val="24"/>
          <w:szCs w:val="24"/>
        </w:rPr>
        <w:t>.</w:t>
      </w:r>
    </w:p>
    <w:tbl>
      <w:tblPr>
        <w:tblW w:w="0" w:type="auto"/>
        <w:jc w:val="center"/>
        <w:tblBorders>
          <w:bottom w:val="single" w:sz="4" w:space="0" w:color="auto"/>
        </w:tblBorders>
        <w:tblLook w:val="00A0" w:firstRow="1" w:lastRow="0" w:firstColumn="1" w:lastColumn="0" w:noHBand="0" w:noVBand="0"/>
      </w:tblPr>
      <w:tblGrid>
        <w:gridCol w:w="9072"/>
      </w:tblGrid>
      <w:tr w:rsidR="00454C68" w:rsidRPr="00C6306E" w:rsidTr="00454C68">
        <w:trPr>
          <w:trHeight w:val="507"/>
          <w:jc w:val="center"/>
        </w:trPr>
        <w:tc>
          <w:tcPr>
            <w:tcW w:w="9072" w:type="dxa"/>
            <w:tcBorders>
              <w:bottom w:val="single" w:sz="4" w:space="0" w:color="auto"/>
            </w:tcBorders>
            <w:shd w:val="clear" w:color="auto" w:fill="D9D9D9" w:themeFill="background1" w:themeFillShade="D9"/>
          </w:tcPr>
          <w:p w:rsidR="00454C68" w:rsidRPr="00C6306E" w:rsidRDefault="00454C68" w:rsidP="00454C68">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Pr>
                <w:rFonts w:asciiTheme="majorHAnsi" w:hAnsiTheme="majorHAnsi"/>
                <w:sz w:val="26"/>
                <w:szCs w:val="26"/>
              </w:rPr>
              <w:t>5</w:t>
            </w:r>
          </w:p>
          <w:p w:rsidR="00454C68" w:rsidRPr="00C6306E" w:rsidRDefault="00454C68" w:rsidP="00454C68">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Pr>
                <w:rFonts w:asciiTheme="majorHAnsi" w:hAnsiTheme="majorHAnsi"/>
                <w:b/>
                <w:sz w:val="26"/>
                <w:szCs w:val="26"/>
              </w:rPr>
              <w:t>SWZ</w:t>
            </w:r>
          </w:p>
        </w:tc>
      </w:tr>
    </w:tbl>
    <w:p w:rsidR="00454C68" w:rsidRPr="00C6306E" w:rsidRDefault="00454C68" w:rsidP="00454C68">
      <w:pPr>
        <w:pStyle w:val="Kolorowalistaakcent11"/>
        <w:widowControl w:val="0"/>
        <w:suppressAutoHyphens/>
        <w:spacing w:line="276" w:lineRule="auto"/>
        <w:ind w:left="0"/>
        <w:outlineLvl w:val="3"/>
        <w:rPr>
          <w:rFonts w:asciiTheme="majorHAnsi" w:hAnsiTheme="majorHAnsi"/>
          <w:sz w:val="24"/>
          <w:szCs w:val="24"/>
        </w:rPr>
      </w:pPr>
    </w:p>
    <w:p w:rsidR="00454C68" w:rsidRPr="00C6306E" w:rsidRDefault="00454C68" w:rsidP="00454C68">
      <w:pPr>
        <w:pStyle w:val="Kolorowalistaakcent11"/>
        <w:widowControl w:val="0"/>
        <w:suppressAutoHyphens/>
        <w:spacing w:line="276" w:lineRule="auto"/>
        <w:ind w:left="0"/>
        <w:outlineLvl w:val="3"/>
        <w:rPr>
          <w:rFonts w:asciiTheme="majorHAnsi" w:hAnsiTheme="majorHAnsi"/>
          <w:vanish/>
          <w:sz w:val="24"/>
          <w:szCs w:val="24"/>
        </w:rPr>
      </w:pPr>
    </w:p>
    <w:bookmarkEnd w:id="0"/>
    <w:p w:rsidR="00454C68" w:rsidRPr="009A4D47" w:rsidRDefault="00454C68" w:rsidP="00454C68">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rsidR="00454C68" w:rsidRPr="00D16648" w:rsidRDefault="00454C68" w:rsidP="00454C68">
      <w:pPr>
        <w:spacing w:line="276" w:lineRule="auto"/>
        <w:ind w:left="2836" w:hanging="2836"/>
        <w:rPr>
          <w:rFonts w:ascii="Cambria" w:hAnsi="Cambria"/>
        </w:rPr>
      </w:pPr>
      <w:r w:rsidRPr="00D16648">
        <w:rPr>
          <w:rFonts w:ascii="Cambria" w:hAnsi="Cambria" w:cs="Arial"/>
        </w:rPr>
        <w:t xml:space="preserve">Załącznik Nr </w:t>
      </w:r>
      <w:r>
        <w:rPr>
          <w:rFonts w:ascii="Cambria" w:hAnsi="Cambria" w:cs="Arial"/>
        </w:rPr>
        <w:t>1</w:t>
      </w:r>
      <w:r w:rsidRPr="00D16648">
        <w:rPr>
          <w:rFonts w:ascii="Cambria" w:hAnsi="Cambria" w:cs="Arial"/>
        </w:rPr>
        <w:t xml:space="preserve"> – </w:t>
      </w:r>
      <w:r>
        <w:rPr>
          <w:rFonts w:ascii="Cambria" w:hAnsi="Cambria" w:cs="Arial"/>
        </w:rPr>
        <w:t>Formularz ofertowy</w:t>
      </w:r>
    </w:p>
    <w:p w:rsidR="00454C68" w:rsidRDefault="00454C68" w:rsidP="00454C68">
      <w:pPr>
        <w:spacing w:line="276" w:lineRule="auto"/>
        <w:ind w:left="2832" w:hanging="2832"/>
        <w:rPr>
          <w:rFonts w:ascii="Cambria" w:hAnsi="Cambria" w:cs="Arial"/>
        </w:rPr>
      </w:pPr>
      <w:r w:rsidRPr="00D16648">
        <w:rPr>
          <w:rFonts w:ascii="Cambria" w:hAnsi="Cambria" w:cs="Arial"/>
        </w:rPr>
        <w:t>Załącznik Nr 2</w:t>
      </w:r>
      <w:r>
        <w:rPr>
          <w:rFonts w:ascii="Cambria" w:hAnsi="Cambria" w:cs="Arial"/>
        </w:rPr>
        <w:t xml:space="preserve"> </w:t>
      </w:r>
      <w:r w:rsidRPr="00D16648">
        <w:rPr>
          <w:rFonts w:ascii="Cambria" w:hAnsi="Cambria" w:cs="Arial"/>
        </w:rPr>
        <w:t xml:space="preserve">– </w:t>
      </w:r>
      <w:r>
        <w:rPr>
          <w:rFonts w:ascii="Cambria" w:hAnsi="Cambria" w:cs="Arial"/>
        </w:rPr>
        <w:t>Opis przedmiotu zamówienia</w:t>
      </w:r>
    </w:p>
    <w:p w:rsidR="00454C68" w:rsidRDefault="00454C68" w:rsidP="00454C68">
      <w:pPr>
        <w:spacing w:line="276" w:lineRule="auto"/>
        <w:ind w:left="2832" w:hanging="2832"/>
        <w:rPr>
          <w:rFonts w:ascii="Cambria" w:hAnsi="Cambria" w:cs="Arial"/>
          <w:color w:val="000000" w:themeColor="text1"/>
        </w:rPr>
      </w:pPr>
      <w:r w:rsidRPr="00D16648">
        <w:rPr>
          <w:rFonts w:ascii="Cambria" w:hAnsi="Cambria" w:cs="Arial"/>
          <w:color w:val="000000" w:themeColor="text1"/>
        </w:rPr>
        <w:t xml:space="preserve">Załącznik Nr 3 – </w:t>
      </w:r>
      <w:r w:rsidRPr="00D16648">
        <w:rPr>
          <w:rFonts w:ascii="Cambria" w:hAnsi="Cambria" w:cs="Arial"/>
        </w:rPr>
        <w:t>Projekt umowy</w:t>
      </w:r>
    </w:p>
    <w:p w:rsidR="00454C68" w:rsidRPr="0017443D" w:rsidRDefault="00454C68" w:rsidP="00454C68">
      <w:pPr>
        <w:spacing w:line="276" w:lineRule="auto"/>
        <w:ind w:left="2832" w:hanging="2832"/>
        <w:rPr>
          <w:rFonts w:ascii="Cambria" w:hAnsi="Cambria" w:cs="Arial"/>
          <w:color w:val="000000" w:themeColor="text1"/>
        </w:rPr>
      </w:pPr>
      <w:r w:rsidRPr="0017443D">
        <w:rPr>
          <w:rFonts w:ascii="Cambria" w:hAnsi="Cambria" w:cs="Arial"/>
          <w:color w:val="000000" w:themeColor="text1"/>
        </w:rPr>
        <w:t>Załącznik Nr 4 – Oświadczenia o braku podstaw do wykluczenia.</w:t>
      </w:r>
    </w:p>
    <w:p w:rsidR="00454C68" w:rsidRPr="0017443D" w:rsidRDefault="00454C68" w:rsidP="00454C68">
      <w:pPr>
        <w:spacing w:line="276" w:lineRule="auto"/>
        <w:ind w:left="2832" w:hanging="2832"/>
        <w:rPr>
          <w:rFonts w:ascii="Cambria" w:hAnsi="Cambria" w:cs="Arial"/>
          <w:color w:val="000000" w:themeColor="text1"/>
        </w:rPr>
      </w:pPr>
      <w:r w:rsidRPr="0017443D">
        <w:rPr>
          <w:rFonts w:ascii="Cambria" w:hAnsi="Cambria" w:cs="Arial"/>
          <w:color w:val="000000" w:themeColor="text1"/>
        </w:rPr>
        <w:t>Załącznik Nr 5 –Oświadczenia o spełnianiu warunków udziału w postępowaniu.</w:t>
      </w:r>
    </w:p>
    <w:p w:rsidR="00454C68" w:rsidRPr="0017443D" w:rsidRDefault="00454C68" w:rsidP="00454C68">
      <w:pPr>
        <w:spacing w:line="276" w:lineRule="auto"/>
        <w:ind w:left="2832" w:hanging="2832"/>
        <w:rPr>
          <w:rFonts w:ascii="Cambria" w:hAnsi="Cambria" w:cs="Arial"/>
          <w:color w:val="000000" w:themeColor="text1"/>
        </w:rPr>
      </w:pPr>
      <w:r w:rsidRPr="0017443D">
        <w:rPr>
          <w:rFonts w:ascii="Cambria" w:hAnsi="Cambria" w:cs="Arial"/>
          <w:color w:val="000000" w:themeColor="text1"/>
        </w:rPr>
        <w:t>Załącznik Nr 6 –W</w:t>
      </w:r>
      <w:r w:rsidRPr="0017443D">
        <w:rPr>
          <w:rFonts w:ascii="Cambria" w:hAnsi="Cambria" w:cs="Arial"/>
        </w:rPr>
        <w:t>ykazu dostaw.</w:t>
      </w:r>
    </w:p>
    <w:p w:rsidR="00454C68" w:rsidRPr="0017443D" w:rsidRDefault="00454C68" w:rsidP="00454C68">
      <w:pPr>
        <w:spacing w:line="276" w:lineRule="auto"/>
        <w:ind w:left="2832" w:hanging="2832"/>
        <w:rPr>
          <w:rFonts w:ascii="Cambria" w:hAnsi="Cambria" w:cs="Arial"/>
        </w:rPr>
      </w:pPr>
      <w:r w:rsidRPr="0017443D">
        <w:rPr>
          <w:rFonts w:ascii="Cambria" w:hAnsi="Cambria" w:cs="Arial"/>
        </w:rPr>
        <w:t>Załącznik Nr 7 – Oświadczenie o grupie kapitałowej.</w:t>
      </w:r>
    </w:p>
    <w:p w:rsidR="00454C68" w:rsidRPr="0017443D" w:rsidRDefault="00454C68" w:rsidP="00454C68">
      <w:pPr>
        <w:spacing w:line="276" w:lineRule="auto"/>
        <w:ind w:left="2832" w:hanging="2832"/>
        <w:rPr>
          <w:rFonts w:ascii="Cambria" w:hAnsi="Cambria" w:cs="Arial"/>
        </w:rPr>
      </w:pPr>
      <w:r w:rsidRPr="0017443D">
        <w:rPr>
          <w:rFonts w:ascii="Cambria" w:hAnsi="Cambria" w:cs="Arial"/>
        </w:rPr>
        <w:t xml:space="preserve">Załącznik Nr 8 – Identyfikator postępowania na </w:t>
      </w:r>
      <w:proofErr w:type="spellStart"/>
      <w:r w:rsidRPr="0017443D">
        <w:rPr>
          <w:rFonts w:ascii="Cambria" w:hAnsi="Cambria" w:cs="Arial"/>
        </w:rPr>
        <w:t>miniPortalu</w:t>
      </w:r>
      <w:proofErr w:type="spellEnd"/>
      <w:r w:rsidRPr="0017443D">
        <w:rPr>
          <w:rFonts w:ascii="Cambria" w:hAnsi="Cambria" w:cs="Arial"/>
        </w:rPr>
        <w:t>.</w:t>
      </w:r>
    </w:p>
    <w:p w:rsidR="00454C68" w:rsidRPr="0017443D" w:rsidRDefault="00454C68" w:rsidP="00454C68">
      <w:pPr>
        <w:spacing w:line="276" w:lineRule="auto"/>
        <w:ind w:left="2832" w:hanging="2832"/>
        <w:jc w:val="both"/>
        <w:rPr>
          <w:rFonts w:ascii="Cambria" w:hAnsi="Cambria" w:cs="Arial"/>
          <w:sz w:val="22"/>
          <w:szCs w:val="22"/>
        </w:rPr>
      </w:pPr>
    </w:p>
    <w:p w:rsidR="002104C0" w:rsidRPr="0017443D" w:rsidRDefault="002104C0">
      <w:pPr>
        <w:rPr>
          <w:rFonts w:ascii="Cambria" w:hAnsi="Cambria"/>
        </w:rPr>
      </w:pPr>
    </w:p>
    <w:sectPr w:rsidR="002104C0" w:rsidRPr="0017443D" w:rsidSect="00454C68">
      <w:headerReference w:type="even" r:id="rId29"/>
      <w:headerReference w:type="default" r:id="rId30"/>
      <w:footerReference w:type="even" r:id="rId31"/>
      <w:footerReference w:type="default" r:id="rId32"/>
      <w:headerReference w:type="first" r:id="rId33"/>
      <w:footerReference w:type="first" r:id="rId34"/>
      <w:pgSz w:w="11906" w:h="16838" w:code="9"/>
      <w:pgMar w:top="1179" w:right="1417" w:bottom="1417" w:left="1417" w:header="327" w:footer="126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B65" w:rsidRDefault="00493B65">
      <w:r>
        <w:separator/>
      </w:r>
    </w:p>
  </w:endnote>
  <w:endnote w:type="continuationSeparator" w:id="0">
    <w:p w:rsidR="00493B65" w:rsidRDefault="0049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A0002AEF" w:usb1="4000207B" w:usb2="00000000" w:usb3="00000000" w:csb0="000001FF" w:csb1="00000000"/>
  </w:font>
  <w:font w:name="Verdana">
    <w:panose1 w:val="020B0604030504040204"/>
    <w:charset w:val="EE"/>
    <w:family w:val="swiss"/>
    <w:pitch w:val="variable"/>
    <w:sig w:usb0="A00006FF" w:usb1="4000205B" w:usb2="00000010" w:usb3="00000000" w:csb0="0000019F" w:csb1="00000000"/>
  </w:font>
  <w:font w:name="Trebuchet MS">
    <w:altName w:val="﷽﷽﷽﷽﷽﷽﷽﷽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altName w:val="Courier New"/>
    <w:charset w:val="EE"/>
    <w:family w:val="roman"/>
    <w:pitch w:val="variable"/>
  </w:font>
  <w:font w:name="Times">
    <w:altName w:val="﷽﷽﷽﷽﷽﷽﷽﷽"/>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Helvetica Neue">
    <w:altName w:val="﷽﷽﷽﷽﷽﷽﷽﷽w Roma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Default="008B2B8B">
    <w:pPr>
      <w:pStyle w:val="Stopka"/>
      <w:jc w:val="center"/>
    </w:pPr>
    <w:r>
      <w:rPr>
        <w:noProof/>
      </w:rPr>
      <mc:AlternateContent>
        <mc:Choice Requires="wpg">
          <w:drawing>
            <wp:anchor distT="0" distB="0" distL="114300" distR="114300" simplePos="0" relativeHeight="251659264" behindDoc="0" locked="0" layoutInCell="1" allowOverlap="1" wp14:anchorId="4D3968CB" wp14:editId="2E760A97">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8B2B8B" w:rsidRDefault="008B2B8B" w:rsidP="00454C68">
                            <w:pPr>
                              <w:widowControl w:val="0"/>
                              <w:rPr>
                                <w:rFonts w:ascii="Arial" w:hAnsi="Arial" w:cs="Arial"/>
                                <w:sz w:val="14"/>
                                <w:szCs w:val="14"/>
                              </w:rPr>
                            </w:pPr>
                          </w:p>
                          <w:p w:rsidR="008B2B8B" w:rsidRDefault="008B2B8B" w:rsidP="00454C68">
                            <w:pPr>
                              <w:widowControl w:val="0"/>
                              <w:rPr>
                                <w:rFonts w:ascii="Arial" w:hAnsi="Arial" w:cs="Arial"/>
                                <w:b/>
                                <w:bCs/>
                                <w:sz w:val="16"/>
                                <w:szCs w:val="16"/>
                              </w:rPr>
                            </w:pPr>
                            <w:r>
                              <w:rPr>
                                <w:rFonts w:ascii="Arial" w:hAnsi="Arial" w:cs="Arial"/>
                                <w:b/>
                                <w:bCs/>
                                <w:sz w:val="16"/>
                                <w:szCs w:val="16"/>
                              </w:rPr>
                              <w:t>BENEFICJENT:</w:t>
                            </w:r>
                          </w:p>
                          <w:p w:rsidR="008B2B8B" w:rsidRPr="00E11A36" w:rsidRDefault="008B2B8B" w:rsidP="00454C68">
                            <w:pPr>
                              <w:widowControl w:val="0"/>
                              <w:rPr>
                                <w:rFonts w:ascii="Arial" w:hAnsi="Arial" w:cs="Arial"/>
                                <w:b/>
                                <w:bCs/>
                                <w:sz w:val="16"/>
                                <w:szCs w:val="16"/>
                              </w:rPr>
                            </w:pPr>
                            <w:r>
                              <w:rPr>
                                <w:rFonts w:ascii="Arial" w:hAnsi="Arial" w:cs="Arial"/>
                                <w:b/>
                                <w:bCs/>
                                <w:sz w:val="16"/>
                                <w:szCs w:val="16"/>
                              </w:rPr>
                              <w:t>GŁÓWNY URZĄD STATYSTYCZNY</w:t>
                            </w:r>
                          </w:p>
                          <w:p w:rsidR="008B2B8B" w:rsidRPr="00E11A36" w:rsidRDefault="008B2B8B" w:rsidP="00454C68">
                            <w:pPr>
                              <w:widowControl w:val="0"/>
                              <w:rPr>
                                <w:rFonts w:ascii="Arial" w:hAnsi="Arial" w:cs="Arial"/>
                                <w:sz w:val="16"/>
                                <w:szCs w:val="16"/>
                              </w:rPr>
                            </w:pPr>
                            <w:r w:rsidRPr="00E11A36">
                              <w:rPr>
                                <w:rFonts w:ascii="Arial" w:hAnsi="Arial" w:cs="Arial"/>
                                <w:sz w:val="16"/>
                                <w:szCs w:val="16"/>
                              </w:rPr>
                              <w:t>Al. Niepodległości 208</w:t>
                            </w:r>
                          </w:p>
                          <w:p w:rsidR="008B2B8B" w:rsidRDefault="008B2B8B" w:rsidP="00454C68">
                            <w:pPr>
                              <w:widowControl w:val="0"/>
                              <w:rPr>
                                <w:rFonts w:ascii="Arial" w:hAnsi="Arial" w:cs="Arial"/>
                                <w:sz w:val="14"/>
                                <w:szCs w:val="14"/>
                              </w:rPr>
                            </w:pPr>
                            <w:r w:rsidRPr="00E11A36">
                              <w:rPr>
                                <w:rFonts w:ascii="Arial" w:hAnsi="Arial" w:cs="Arial"/>
                                <w:sz w:val="16"/>
                                <w:szCs w:val="16"/>
                              </w:rPr>
                              <w:t>00-925 Warszawa</w:t>
                            </w:r>
                          </w:p>
                          <w:p w:rsidR="008B2B8B" w:rsidRDefault="008B2B8B"/>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8B2B8B" w:rsidRDefault="008B2B8B" w:rsidP="00454C68">
                            <w:pPr>
                              <w:widowControl w:val="0"/>
                              <w:rPr>
                                <w:rFonts w:ascii="Arial" w:hAnsi="Arial" w:cs="Arial"/>
                                <w:sz w:val="14"/>
                                <w:szCs w:val="14"/>
                              </w:rPr>
                            </w:pPr>
                          </w:p>
                          <w:p w:rsidR="008B2B8B" w:rsidRPr="003074FC" w:rsidRDefault="008B2B8B" w:rsidP="00454C68">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8B2B8B" w:rsidRPr="003074FC" w:rsidRDefault="008B2B8B" w:rsidP="00454C68">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8B2B8B" w:rsidRPr="003074FC" w:rsidRDefault="008B2B8B" w:rsidP="00454C68">
                            <w:pPr>
                              <w:widowControl w:val="0"/>
                              <w:rPr>
                                <w:rFonts w:ascii="Arial" w:hAnsi="Arial" w:cs="Arial"/>
                                <w:sz w:val="16"/>
                                <w:szCs w:val="16"/>
                                <w:lang w:val="en-US"/>
                              </w:rPr>
                            </w:pPr>
                            <w:r w:rsidRPr="003074FC">
                              <w:rPr>
                                <w:rFonts w:ascii="Arial" w:hAnsi="Arial" w:cs="Arial"/>
                                <w:sz w:val="16"/>
                                <w:szCs w:val="16"/>
                                <w:lang w:val="en-US"/>
                              </w:rPr>
                              <w:t>www.stat.gov.pl</w:t>
                            </w:r>
                          </w:p>
                          <w:p w:rsidR="008B2B8B" w:rsidRPr="00BC0929" w:rsidRDefault="008B2B8B" w:rsidP="00454C68">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3968CB" id="Grupa 2" o:spid="_x0000_s1026" style="position:absolute;left:0;text-align:left;margin-left:-68.4pt;margin-top:-18.95pt;width:577.9pt;height:67.3pt;z-index:251659264"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rsidR="008B2B8B" w:rsidRDefault="008B2B8B" w:rsidP="00454C68">
                      <w:pPr>
                        <w:widowControl w:val="0"/>
                        <w:rPr>
                          <w:rFonts w:ascii="Arial" w:hAnsi="Arial" w:cs="Arial"/>
                          <w:sz w:val="14"/>
                          <w:szCs w:val="14"/>
                        </w:rPr>
                      </w:pPr>
                    </w:p>
                    <w:p w:rsidR="008B2B8B" w:rsidRDefault="008B2B8B" w:rsidP="00454C68">
                      <w:pPr>
                        <w:widowControl w:val="0"/>
                        <w:rPr>
                          <w:rFonts w:ascii="Arial" w:hAnsi="Arial" w:cs="Arial"/>
                          <w:b/>
                          <w:bCs/>
                          <w:sz w:val="16"/>
                          <w:szCs w:val="16"/>
                        </w:rPr>
                      </w:pPr>
                      <w:r>
                        <w:rPr>
                          <w:rFonts w:ascii="Arial" w:hAnsi="Arial" w:cs="Arial"/>
                          <w:b/>
                          <w:bCs/>
                          <w:sz w:val="16"/>
                          <w:szCs w:val="16"/>
                        </w:rPr>
                        <w:t>BENEFICJENT:</w:t>
                      </w:r>
                    </w:p>
                    <w:p w:rsidR="008B2B8B" w:rsidRPr="00E11A36" w:rsidRDefault="008B2B8B" w:rsidP="00454C68">
                      <w:pPr>
                        <w:widowControl w:val="0"/>
                        <w:rPr>
                          <w:rFonts w:ascii="Arial" w:hAnsi="Arial" w:cs="Arial"/>
                          <w:b/>
                          <w:bCs/>
                          <w:sz w:val="16"/>
                          <w:szCs w:val="16"/>
                        </w:rPr>
                      </w:pPr>
                      <w:r>
                        <w:rPr>
                          <w:rFonts w:ascii="Arial" w:hAnsi="Arial" w:cs="Arial"/>
                          <w:b/>
                          <w:bCs/>
                          <w:sz w:val="16"/>
                          <w:szCs w:val="16"/>
                        </w:rPr>
                        <w:t>GŁÓWNY URZĄD STATYSTYCZNY</w:t>
                      </w:r>
                    </w:p>
                    <w:p w:rsidR="008B2B8B" w:rsidRPr="00E11A36" w:rsidRDefault="008B2B8B" w:rsidP="00454C68">
                      <w:pPr>
                        <w:widowControl w:val="0"/>
                        <w:rPr>
                          <w:rFonts w:ascii="Arial" w:hAnsi="Arial" w:cs="Arial"/>
                          <w:sz w:val="16"/>
                          <w:szCs w:val="16"/>
                        </w:rPr>
                      </w:pPr>
                      <w:r w:rsidRPr="00E11A36">
                        <w:rPr>
                          <w:rFonts w:ascii="Arial" w:hAnsi="Arial" w:cs="Arial"/>
                          <w:sz w:val="16"/>
                          <w:szCs w:val="16"/>
                        </w:rPr>
                        <w:t>Al. Niepodległości 208</w:t>
                      </w:r>
                    </w:p>
                    <w:p w:rsidR="008B2B8B" w:rsidRDefault="008B2B8B" w:rsidP="00454C68">
                      <w:pPr>
                        <w:widowControl w:val="0"/>
                        <w:rPr>
                          <w:rFonts w:ascii="Arial" w:hAnsi="Arial" w:cs="Arial"/>
                          <w:sz w:val="14"/>
                          <w:szCs w:val="14"/>
                        </w:rPr>
                      </w:pPr>
                      <w:r w:rsidRPr="00E11A36">
                        <w:rPr>
                          <w:rFonts w:ascii="Arial" w:hAnsi="Arial" w:cs="Arial"/>
                          <w:sz w:val="16"/>
                          <w:szCs w:val="16"/>
                        </w:rPr>
                        <w:t>00-925 Warszawa</w:t>
                      </w:r>
                    </w:p>
                    <w:p w:rsidR="008B2B8B" w:rsidRDefault="008B2B8B"/>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rsidR="008B2B8B" w:rsidRDefault="008B2B8B" w:rsidP="00454C68">
                      <w:pPr>
                        <w:widowControl w:val="0"/>
                        <w:rPr>
                          <w:rFonts w:ascii="Arial" w:hAnsi="Arial" w:cs="Arial"/>
                          <w:sz w:val="14"/>
                          <w:szCs w:val="14"/>
                        </w:rPr>
                      </w:pPr>
                    </w:p>
                    <w:p w:rsidR="008B2B8B" w:rsidRPr="003074FC" w:rsidRDefault="008B2B8B" w:rsidP="00454C68">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8B2B8B" w:rsidRPr="003074FC" w:rsidRDefault="008B2B8B" w:rsidP="00454C68">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8B2B8B" w:rsidRPr="003074FC" w:rsidRDefault="008B2B8B" w:rsidP="00454C68">
                      <w:pPr>
                        <w:widowControl w:val="0"/>
                        <w:rPr>
                          <w:rFonts w:ascii="Arial" w:hAnsi="Arial" w:cs="Arial"/>
                          <w:sz w:val="16"/>
                          <w:szCs w:val="16"/>
                          <w:lang w:val="en-US"/>
                        </w:rPr>
                      </w:pPr>
                      <w:r w:rsidRPr="003074FC">
                        <w:rPr>
                          <w:rFonts w:ascii="Arial" w:hAnsi="Arial" w:cs="Arial"/>
                          <w:sz w:val="16"/>
                          <w:szCs w:val="16"/>
                          <w:lang w:val="en-US"/>
                        </w:rPr>
                        <w:t>www.stat.gov.pl</w:t>
                      </w:r>
                    </w:p>
                    <w:p w:rsidR="008B2B8B" w:rsidRPr="00BC0929" w:rsidRDefault="008B2B8B" w:rsidP="00454C68">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60288" behindDoc="0" locked="0" layoutInCell="1" allowOverlap="1" wp14:anchorId="01810A57" wp14:editId="4E766A05">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rsidR="008B2B8B" w:rsidRPr="00FD3B32" w:rsidRDefault="008B2B8B" w:rsidP="00454C68">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8B2B8B" w:rsidRPr="00FD3B32" w:rsidRDefault="008B2B8B" w:rsidP="00454C68">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8B2B8B" w:rsidRDefault="008B2B8B" w:rsidP="00454C68">
                          <w:pPr>
                            <w:pStyle w:val="Stopka"/>
                          </w:pPr>
                        </w:p>
                        <w:p w:rsidR="008B2B8B" w:rsidRDefault="008B2B8B" w:rsidP="00454C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10A57" id="Pole tekstowe 34" o:spid="_x0000_s1032" type="#_x0000_t202" style="position:absolute;left:0;text-align:left;margin-left:254.65pt;margin-top:-15.2pt;width:263.1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rsidR="008B2B8B" w:rsidRPr="00FD3B32" w:rsidRDefault="008B2B8B" w:rsidP="00454C68">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8B2B8B" w:rsidRPr="00FD3B32" w:rsidRDefault="008B2B8B" w:rsidP="00454C68">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8B2B8B" w:rsidRDefault="008B2B8B" w:rsidP="00454C68">
                    <w:pPr>
                      <w:pStyle w:val="Stopka"/>
                    </w:pPr>
                  </w:p>
                  <w:p w:rsidR="008B2B8B" w:rsidRDefault="008B2B8B" w:rsidP="00454C68"/>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rsidR="008B2B8B" w:rsidRDefault="008B2B8B" w:rsidP="00454C68">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Pr="00BA303A" w:rsidRDefault="008B2B8B" w:rsidP="00454C68">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Pr="00BA303A" w:rsidRDefault="008B2B8B" w:rsidP="00454C68">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B65" w:rsidRDefault="00493B65">
      <w:r>
        <w:separator/>
      </w:r>
    </w:p>
  </w:footnote>
  <w:footnote w:type="continuationSeparator" w:id="0">
    <w:p w:rsidR="00493B65" w:rsidRDefault="00493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Default="008B2B8B">
    <w:pPr>
      <w:pStyle w:val="Nagwek"/>
    </w:pPr>
    <w:r>
      <w:rPr>
        <w:noProof/>
      </w:rPr>
      <w:drawing>
        <wp:inline distT="0" distB="0" distL="0" distR="0" wp14:anchorId="172C03C6" wp14:editId="0E99755C">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Pr="004614FF" w:rsidRDefault="008B2B8B" w:rsidP="00454C68">
    <w:pPr>
      <w:pStyle w:val="Nagwek"/>
      <w:rPr>
        <w:sz w:val="10"/>
        <w:szCs w:val="10"/>
      </w:rPr>
    </w:pPr>
    <w:r>
      <w:rPr>
        <w:noProof/>
      </w:rPr>
      <w:drawing>
        <wp:inline distT="0" distB="0" distL="0" distR="0" wp14:anchorId="30380744" wp14:editId="707B820F">
          <wp:extent cx="5760720" cy="1377172"/>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B8B" w:rsidRDefault="008B2B8B" w:rsidP="00454C68">
    <w:pPr>
      <w:pStyle w:val="Nagwek"/>
    </w:pPr>
    <w:r>
      <w:rPr>
        <w:noProof/>
      </w:rPr>
      <w:drawing>
        <wp:inline distT="0" distB="0" distL="0" distR="0" wp14:anchorId="2FCE276C" wp14:editId="12CB24DE">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5"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7"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9" w15:restartNumberingAfterBreak="0">
    <w:nsid w:val="4ED91963"/>
    <w:multiLevelType w:val="multilevel"/>
    <w:tmpl w:val="BE38EB32"/>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9244AE"/>
    <w:multiLevelType w:val="multilevel"/>
    <w:tmpl w:val="33245E40"/>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2"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36"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38"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41"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5"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35"/>
  </w:num>
  <w:num w:numId="2">
    <w:abstractNumId w:val="7"/>
  </w:num>
  <w:num w:numId="3">
    <w:abstractNumId w:val="3"/>
  </w:num>
  <w:num w:numId="4">
    <w:abstractNumId w:val="44"/>
  </w:num>
  <w:num w:numId="5">
    <w:abstractNumId w:val="39"/>
  </w:num>
  <w:num w:numId="6">
    <w:abstractNumId w:val="40"/>
  </w:num>
  <w:num w:numId="7">
    <w:abstractNumId w:val="37"/>
  </w:num>
  <w:num w:numId="8">
    <w:abstractNumId w:val="36"/>
  </w:num>
  <w:num w:numId="9">
    <w:abstractNumId w:val="28"/>
  </w:num>
  <w:num w:numId="10">
    <w:abstractNumId w:val="45"/>
  </w:num>
  <w:num w:numId="11">
    <w:abstractNumId w:val="0"/>
  </w:num>
  <w:num w:numId="12">
    <w:abstractNumId w:val="1"/>
  </w:num>
  <w:num w:numId="13">
    <w:abstractNumId w:val="15"/>
  </w:num>
  <w:num w:numId="14">
    <w:abstractNumId w:val="16"/>
  </w:num>
  <w:num w:numId="15">
    <w:abstractNumId w:val="24"/>
  </w:num>
  <w:num w:numId="16">
    <w:abstractNumId w:val="4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3"/>
  </w:num>
  <w:num w:numId="20">
    <w:abstractNumId w:val="20"/>
  </w:num>
  <w:num w:numId="21">
    <w:abstractNumId w:val="26"/>
  </w:num>
  <w:num w:numId="22">
    <w:abstractNumId w:val="32"/>
  </w:num>
  <w:num w:numId="23">
    <w:abstractNumId w:val="12"/>
  </w:num>
  <w:num w:numId="24">
    <w:abstractNumId w:val="8"/>
  </w:num>
  <w:num w:numId="25">
    <w:abstractNumId w:val="2"/>
  </w:num>
  <w:num w:numId="26">
    <w:abstractNumId w:val="41"/>
  </w:num>
  <w:num w:numId="27">
    <w:abstractNumId w:val="14"/>
  </w:num>
  <w:num w:numId="28">
    <w:abstractNumId w:val="11"/>
  </w:num>
  <w:num w:numId="29">
    <w:abstractNumId w:val="6"/>
  </w:num>
  <w:num w:numId="30">
    <w:abstractNumId w:val="4"/>
  </w:num>
  <w:num w:numId="31">
    <w:abstractNumId w:val="33"/>
  </w:num>
  <w:num w:numId="32">
    <w:abstractNumId w:val="38"/>
  </w:num>
  <w:num w:numId="33">
    <w:abstractNumId w:val="30"/>
  </w:num>
  <w:num w:numId="3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3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8"/>
  </w:num>
  <w:num w:numId="39">
    <w:abstractNumId w:val="19"/>
  </w:num>
  <w:num w:numId="40">
    <w:abstractNumId w:val="27"/>
  </w:num>
  <w:num w:numId="41">
    <w:abstractNumId w:val="5"/>
  </w:num>
  <w:num w:numId="42">
    <w:abstractNumId w:val="42"/>
  </w:num>
  <w:num w:numId="43">
    <w:abstractNumId w:val="25"/>
  </w:num>
  <w:num w:numId="44">
    <w:abstractNumId w:val="22"/>
  </w:num>
  <w:num w:numId="45">
    <w:abstractNumId w:val="29"/>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68"/>
    <w:rsid w:val="00076C0E"/>
    <w:rsid w:val="00120641"/>
    <w:rsid w:val="0017443D"/>
    <w:rsid w:val="002104C0"/>
    <w:rsid w:val="00254C95"/>
    <w:rsid w:val="00283E58"/>
    <w:rsid w:val="002D6242"/>
    <w:rsid w:val="003E04E3"/>
    <w:rsid w:val="00432C57"/>
    <w:rsid w:val="00451E10"/>
    <w:rsid w:val="00454C68"/>
    <w:rsid w:val="00493B65"/>
    <w:rsid w:val="004D5E8B"/>
    <w:rsid w:val="00521E60"/>
    <w:rsid w:val="005679B5"/>
    <w:rsid w:val="006E2919"/>
    <w:rsid w:val="00764A63"/>
    <w:rsid w:val="008B2B8B"/>
    <w:rsid w:val="008B38E0"/>
    <w:rsid w:val="0092373C"/>
    <w:rsid w:val="009B4109"/>
    <w:rsid w:val="00A951AB"/>
    <w:rsid w:val="00AB0E1C"/>
    <w:rsid w:val="00B101D1"/>
    <w:rsid w:val="00C62661"/>
    <w:rsid w:val="00D465AB"/>
    <w:rsid w:val="00E659F3"/>
    <w:rsid w:val="00E81587"/>
    <w:rsid w:val="00EC4EF3"/>
    <w:rsid w:val="00F44661"/>
    <w:rsid w:val="00FF7E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1D034"/>
  <w15:chartTrackingRefBased/>
  <w15:docId w15:val="{E9365BEB-080F-41FF-A315-4BB86171F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54C6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454C68"/>
    <w:pPr>
      <w:keepNext/>
      <w:spacing w:before="240" w:after="60"/>
      <w:outlineLvl w:val="0"/>
    </w:pPr>
    <w:rPr>
      <w:rFonts w:ascii="Arial" w:eastAsia="Calibri" w:hAnsi="Arial"/>
      <w:b/>
      <w:kern w:val="32"/>
      <w:sz w:val="32"/>
      <w:szCs w:val="20"/>
    </w:rPr>
  </w:style>
  <w:style w:type="paragraph" w:styleId="Nagwek3">
    <w:name w:val="heading 3"/>
    <w:basedOn w:val="Normalny"/>
    <w:next w:val="Normalny"/>
    <w:link w:val="Nagwek3Znak"/>
    <w:uiPriority w:val="9"/>
    <w:semiHidden/>
    <w:unhideWhenUsed/>
    <w:qFormat/>
    <w:rsid w:val="00454C68"/>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54C68"/>
    <w:rPr>
      <w:rFonts w:ascii="Arial" w:eastAsia="Calibri" w:hAnsi="Arial" w:cs="Times New Roman"/>
      <w:b/>
      <w:kern w:val="32"/>
      <w:sz w:val="32"/>
      <w:szCs w:val="20"/>
      <w:lang w:eastAsia="pl-PL"/>
    </w:rPr>
  </w:style>
  <w:style w:type="character" w:customStyle="1" w:styleId="Nagwek3Znak">
    <w:name w:val="Nagłówek 3 Znak"/>
    <w:basedOn w:val="Domylnaczcionkaakapitu"/>
    <w:link w:val="Nagwek3"/>
    <w:uiPriority w:val="9"/>
    <w:semiHidden/>
    <w:rsid w:val="00454C68"/>
    <w:rPr>
      <w:rFonts w:asciiTheme="majorHAnsi" w:eastAsiaTheme="majorEastAsia" w:hAnsiTheme="majorHAnsi" w:cstheme="majorBidi"/>
      <w:color w:val="1F3763" w:themeColor="accent1" w:themeShade="7F"/>
      <w:sz w:val="24"/>
      <w:szCs w:val="24"/>
      <w:lang w:eastAsia="pl-PL"/>
    </w:rPr>
  </w:style>
  <w:style w:type="paragraph" w:styleId="Nagwek">
    <w:name w:val="header"/>
    <w:aliases w:val="Nagłówek strony"/>
    <w:basedOn w:val="Normalny"/>
    <w:link w:val="NagwekZnak"/>
    <w:uiPriority w:val="99"/>
    <w:rsid w:val="00454C68"/>
    <w:pPr>
      <w:tabs>
        <w:tab w:val="center" w:pos="4536"/>
        <w:tab w:val="right" w:pos="9072"/>
      </w:tabs>
    </w:pPr>
    <w:rPr>
      <w:rFonts w:eastAsia="Calibri"/>
      <w:szCs w:val="20"/>
    </w:rPr>
  </w:style>
  <w:style w:type="character" w:customStyle="1" w:styleId="NagwekZnak">
    <w:name w:val="Nagłówek Znak"/>
    <w:aliases w:val="Nagłówek strony Znak"/>
    <w:basedOn w:val="Domylnaczcionkaakapitu"/>
    <w:link w:val="Nagwek"/>
    <w:uiPriority w:val="99"/>
    <w:rsid w:val="00454C68"/>
    <w:rPr>
      <w:rFonts w:ascii="Times New Roman" w:eastAsia="Calibri" w:hAnsi="Times New Roman" w:cs="Times New Roman"/>
      <w:sz w:val="24"/>
      <w:szCs w:val="20"/>
      <w:lang w:eastAsia="pl-PL"/>
    </w:rPr>
  </w:style>
  <w:style w:type="paragraph" w:styleId="Stopka">
    <w:name w:val="footer"/>
    <w:basedOn w:val="Normalny"/>
    <w:link w:val="StopkaZnak"/>
    <w:uiPriority w:val="99"/>
    <w:rsid w:val="00454C68"/>
    <w:pPr>
      <w:tabs>
        <w:tab w:val="center" w:pos="4536"/>
        <w:tab w:val="right" w:pos="9072"/>
      </w:tabs>
    </w:pPr>
    <w:rPr>
      <w:rFonts w:eastAsia="Calibri"/>
      <w:szCs w:val="20"/>
    </w:rPr>
  </w:style>
  <w:style w:type="character" w:customStyle="1" w:styleId="StopkaZnak">
    <w:name w:val="Stopka Znak"/>
    <w:basedOn w:val="Domylnaczcionkaakapitu"/>
    <w:link w:val="Stopka"/>
    <w:uiPriority w:val="99"/>
    <w:rsid w:val="00454C68"/>
    <w:rPr>
      <w:rFonts w:ascii="Times New Roman" w:eastAsia="Calibri" w:hAnsi="Times New Roman" w:cs="Times New Roman"/>
      <w:sz w:val="24"/>
      <w:szCs w:val="20"/>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454C68"/>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454C68"/>
    <w:rPr>
      <w:rFonts w:ascii="Calibri" w:eastAsia="SimSun" w:hAnsi="Calibri" w:cs="Times New Roman"/>
      <w:sz w:val="20"/>
      <w:szCs w:val="20"/>
      <w:lang w:eastAsia="zh-CN"/>
    </w:rPr>
  </w:style>
  <w:style w:type="paragraph" w:customStyle="1" w:styleId="Default">
    <w:name w:val="Default"/>
    <w:uiPriority w:val="99"/>
    <w:rsid w:val="00454C68"/>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cze">
    <w:name w:val="Hyperlink"/>
    <w:uiPriority w:val="99"/>
    <w:rsid w:val="00454C68"/>
    <w:rPr>
      <w:rFonts w:cs="Times New Roman"/>
      <w:color w:val="0000FF"/>
      <w:u w:val="single"/>
    </w:rPr>
  </w:style>
  <w:style w:type="paragraph" w:styleId="Bezodstpw">
    <w:name w:val="No Spacing"/>
    <w:link w:val="BezodstpwZnak"/>
    <w:uiPriority w:val="99"/>
    <w:qFormat/>
    <w:rsid w:val="00454C68"/>
    <w:pPr>
      <w:spacing w:after="0" w:line="240" w:lineRule="auto"/>
    </w:pPr>
    <w:rPr>
      <w:rFonts w:ascii="Calibri" w:eastAsia="Times New Roman" w:hAnsi="Calibri" w:cs="Times New Roman"/>
      <w:lang w:eastAsia="pl-PL"/>
    </w:rPr>
  </w:style>
  <w:style w:type="character" w:customStyle="1" w:styleId="FontStyle33">
    <w:name w:val="Font Style33"/>
    <w:uiPriority w:val="99"/>
    <w:rsid w:val="00454C68"/>
    <w:rPr>
      <w:rFonts w:ascii="Times New Roman" w:hAnsi="Times New Roman"/>
      <w:sz w:val="22"/>
    </w:rPr>
  </w:style>
  <w:style w:type="paragraph" w:styleId="NormalnyWeb">
    <w:name w:val="Normal (Web)"/>
    <w:basedOn w:val="Normalny"/>
    <w:uiPriority w:val="99"/>
    <w:rsid w:val="00454C68"/>
    <w:rPr>
      <w:rFonts w:eastAsia="Calibri"/>
    </w:rPr>
  </w:style>
  <w:style w:type="paragraph" w:customStyle="1" w:styleId="Teksttreci2">
    <w:name w:val="Tekst treści (2)"/>
    <w:basedOn w:val="Normalny"/>
    <w:uiPriority w:val="99"/>
    <w:rsid w:val="00454C68"/>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454C68"/>
    <w:pPr>
      <w:spacing w:line="360" w:lineRule="auto"/>
      <w:ind w:left="284" w:hanging="284"/>
    </w:pPr>
    <w:rPr>
      <w:szCs w:val="20"/>
    </w:rPr>
  </w:style>
  <w:style w:type="paragraph" w:customStyle="1" w:styleId="Teksttreci5">
    <w:name w:val="Tekst treści (5)"/>
    <w:basedOn w:val="Normalny"/>
    <w:uiPriority w:val="99"/>
    <w:rsid w:val="00454C68"/>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454C68"/>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454C68"/>
    <w:rPr>
      <w:rFonts w:cs="Times New Roman"/>
      <w:color w:val="954F72"/>
      <w:u w:val="single"/>
    </w:rPr>
  </w:style>
  <w:style w:type="paragraph" w:styleId="Tekstpodstawowy">
    <w:name w:val="Body Text"/>
    <w:basedOn w:val="Normalny"/>
    <w:link w:val="TekstpodstawowyZnak"/>
    <w:uiPriority w:val="99"/>
    <w:rsid w:val="00454C68"/>
    <w:rPr>
      <w:rFonts w:eastAsia="Calibri"/>
      <w:b/>
      <w:sz w:val="20"/>
      <w:szCs w:val="20"/>
    </w:rPr>
  </w:style>
  <w:style w:type="character" w:customStyle="1" w:styleId="TekstpodstawowyZnak">
    <w:name w:val="Tekst podstawowy Znak"/>
    <w:basedOn w:val="Domylnaczcionkaakapitu"/>
    <w:link w:val="Tekstpodstawowy"/>
    <w:uiPriority w:val="99"/>
    <w:qFormat/>
    <w:rsid w:val="00454C68"/>
    <w:rPr>
      <w:rFonts w:ascii="Times New Roman" w:eastAsia="Calibri" w:hAnsi="Times New Roman" w:cs="Times New Roman"/>
      <w:b/>
      <w:sz w:val="20"/>
      <w:szCs w:val="20"/>
      <w:lang w:eastAsia="pl-PL"/>
    </w:rPr>
  </w:style>
  <w:style w:type="paragraph" w:customStyle="1" w:styleId="pkt">
    <w:name w:val="pkt"/>
    <w:basedOn w:val="Normalny"/>
    <w:uiPriority w:val="99"/>
    <w:rsid w:val="00454C68"/>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454C68"/>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454C68"/>
    <w:pPr>
      <w:numPr>
        <w:ilvl w:val="1"/>
        <w:numId w:val="2"/>
      </w:numPr>
      <w:autoSpaceDE w:val="0"/>
      <w:autoSpaceDN w:val="0"/>
      <w:adjustRightInd w:val="0"/>
      <w:spacing w:line="288" w:lineRule="auto"/>
      <w:jc w:val="both"/>
    </w:pPr>
    <w:rPr>
      <w:rFonts w:ascii="Times" w:hAnsi="Times"/>
      <w:sz w:val="22"/>
    </w:rPr>
  </w:style>
  <w:style w:type="paragraph" w:styleId="Listanumerowana3">
    <w:name w:val="List Number 3"/>
    <w:basedOn w:val="Normalny"/>
    <w:link w:val="Listanumerowana3Znak"/>
    <w:uiPriority w:val="99"/>
    <w:rsid w:val="00454C68"/>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454C68"/>
    <w:pPr>
      <w:numPr>
        <w:numId w:val="4"/>
      </w:numPr>
      <w:ind w:left="2552" w:hanging="851"/>
    </w:pPr>
  </w:style>
  <w:style w:type="character" w:customStyle="1" w:styleId="Listanumerowana3Znak">
    <w:name w:val="Lista numerowana 3 Znak"/>
    <w:link w:val="Listanumerowana3"/>
    <w:uiPriority w:val="99"/>
    <w:locked/>
    <w:rsid w:val="00454C68"/>
    <w:rPr>
      <w:rFonts w:ascii="Times" w:eastAsia="Times New Roman" w:hAnsi="Times" w:cs="Times New Roman"/>
      <w:sz w:val="20"/>
      <w:szCs w:val="20"/>
      <w:lang w:eastAsia="pl-PL"/>
    </w:rPr>
  </w:style>
  <w:style w:type="paragraph" w:styleId="Listanumerowana5">
    <w:name w:val="List Number 5"/>
    <w:basedOn w:val="Normalny"/>
    <w:rsid w:val="00454C68"/>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454C68"/>
    <w:rPr>
      <w:rFonts w:ascii="Tahoma" w:eastAsia="Calibri" w:hAnsi="Tahoma"/>
      <w:sz w:val="16"/>
      <w:szCs w:val="20"/>
    </w:rPr>
  </w:style>
  <w:style w:type="character" w:customStyle="1" w:styleId="TekstdymkaZnak">
    <w:name w:val="Tekst dymka Znak"/>
    <w:basedOn w:val="Domylnaczcionkaakapitu"/>
    <w:link w:val="Tekstdymka"/>
    <w:uiPriority w:val="99"/>
    <w:semiHidden/>
    <w:rsid w:val="00454C68"/>
    <w:rPr>
      <w:rFonts w:ascii="Tahoma" w:eastAsia="Calibri" w:hAnsi="Tahoma" w:cs="Times New Roman"/>
      <w:sz w:val="16"/>
      <w:szCs w:val="20"/>
      <w:lang w:eastAsia="pl-PL"/>
    </w:rPr>
  </w:style>
  <w:style w:type="character" w:styleId="Odwoaniedokomentarza">
    <w:name w:val="annotation reference"/>
    <w:uiPriority w:val="99"/>
    <w:semiHidden/>
    <w:qFormat/>
    <w:rsid w:val="00454C68"/>
    <w:rPr>
      <w:rFonts w:cs="Times New Roman"/>
      <w:sz w:val="16"/>
    </w:rPr>
  </w:style>
  <w:style w:type="paragraph" w:styleId="Tekstkomentarza">
    <w:name w:val="annotation text"/>
    <w:basedOn w:val="Normalny"/>
    <w:link w:val="TekstkomentarzaZnak"/>
    <w:uiPriority w:val="99"/>
    <w:qFormat/>
    <w:rsid w:val="00454C68"/>
    <w:rPr>
      <w:rFonts w:eastAsia="Calibri"/>
      <w:sz w:val="20"/>
      <w:szCs w:val="20"/>
    </w:rPr>
  </w:style>
  <w:style w:type="character" w:customStyle="1" w:styleId="TekstkomentarzaZnak">
    <w:name w:val="Tekst komentarza Znak"/>
    <w:basedOn w:val="Domylnaczcionkaakapitu"/>
    <w:link w:val="Tekstkomentarza"/>
    <w:uiPriority w:val="99"/>
    <w:qFormat/>
    <w:rsid w:val="00454C68"/>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454C68"/>
    <w:rPr>
      <w:b/>
    </w:rPr>
  </w:style>
  <w:style w:type="character" w:customStyle="1" w:styleId="TematkomentarzaZnak">
    <w:name w:val="Temat komentarza Znak"/>
    <w:basedOn w:val="TekstkomentarzaZnak"/>
    <w:link w:val="Tematkomentarza"/>
    <w:uiPriority w:val="99"/>
    <w:semiHidden/>
    <w:rsid w:val="00454C68"/>
    <w:rPr>
      <w:rFonts w:ascii="Times New Roman" w:eastAsia="Calibri" w:hAnsi="Times New Roman" w:cs="Times New Roman"/>
      <w:b/>
      <w:sz w:val="20"/>
      <w:szCs w:val="20"/>
      <w:lang w:eastAsia="pl-PL"/>
    </w:rPr>
  </w:style>
  <w:style w:type="character" w:customStyle="1" w:styleId="alb">
    <w:name w:val="a_lb"/>
    <w:rsid w:val="00454C68"/>
    <w:rPr>
      <w:rFonts w:cs="Times New Roman"/>
    </w:rPr>
  </w:style>
  <w:style w:type="paragraph" w:customStyle="1" w:styleId="normaltableau">
    <w:name w:val="normal_tableau"/>
    <w:basedOn w:val="Normalny"/>
    <w:uiPriority w:val="99"/>
    <w:rsid w:val="00454C68"/>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454C68"/>
    <w:rPr>
      <w:rFonts w:eastAsia="Calibri"/>
      <w:sz w:val="20"/>
      <w:szCs w:val="20"/>
    </w:rPr>
  </w:style>
  <w:style w:type="character" w:customStyle="1" w:styleId="TekstprzypisudolnegoZnak">
    <w:name w:val="Tekst przypisu dolnego Znak"/>
    <w:basedOn w:val="Domylnaczcionkaakapitu"/>
    <w:link w:val="Tekstprzypisudolnego"/>
    <w:uiPriority w:val="99"/>
    <w:rsid w:val="00454C68"/>
    <w:rPr>
      <w:rFonts w:ascii="Times New Roman" w:eastAsia="Calibri" w:hAnsi="Times New Roman" w:cs="Times New Roman"/>
      <w:sz w:val="20"/>
      <w:szCs w:val="20"/>
      <w:lang w:eastAsia="pl-PL"/>
    </w:rPr>
  </w:style>
  <w:style w:type="character" w:styleId="Odwoanieprzypisudolnego">
    <w:name w:val="footnote reference"/>
    <w:uiPriority w:val="99"/>
    <w:rsid w:val="00454C68"/>
    <w:rPr>
      <w:rFonts w:cs="Times New Roman"/>
      <w:vertAlign w:val="superscript"/>
    </w:rPr>
  </w:style>
  <w:style w:type="paragraph" w:styleId="Zwykytekst">
    <w:name w:val="Plain Text"/>
    <w:basedOn w:val="Normalny"/>
    <w:link w:val="ZwykytekstZnak"/>
    <w:rsid w:val="00454C68"/>
    <w:rPr>
      <w:rFonts w:ascii="Courier New" w:eastAsia="MS Mincho" w:hAnsi="Courier New"/>
      <w:sz w:val="20"/>
      <w:szCs w:val="20"/>
    </w:rPr>
  </w:style>
  <w:style w:type="character" w:customStyle="1" w:styleId="ZwykytekstZnak">
    <w:name w:val="Zwykły tekst Znak"/>
    <w:basedOn w:val="Domylnaczcionkaakapitu"/>
    <w:link w:val="Zwykytekst"/>
    <w:rsid w:val="00454C68"/>
    <w:rPr>
      <w:rFonts w:ascii="Courier New" w:eastAsia="MS Mincho" w:hAnsi="Courier New" w:cs="Times New Roman"/>
      <w:sz w:val="20"/>
      <w:szCs w:val="20"/>
      <w:lang w:eastAsia="pl-PL"/>
    </w:rPr>
  </w:style>
  <w:style w:type="paragraph" w:customStyle="1" w:styleId="Standard">
    <w:name w:val="Standard"/>
    <w:rsid w:val="00454C68"/>
    <w:pPr>
      <w:widowControl w:val="0"/>
      <w:suppressAutoHyphens/>
      <w:autoSpaceDN w:val="0"/>
      <w:spacing w:after="0" w:line="240" w:lineRule="auto"/>
      <w:textAlignment w:val="baseline"/>
    </w:pPr>
    <w:rPr>
      <w:rFonts w:ascii="Times New Roman" w:eastAsia="Calibri" w:hAnsi="Times New Roman" w:cs="Tahoma"/>
      <w:kern w:val="3"/>
      <w:sz w:val="24"/>
      <w:szCs w:val="24"/>
      <w:lang w:val="en-US"/>
    </w:rPr>
  </w:style>
  <w:style w:type="paragraph" w:customStyle="1" w:styleId="Tekstpodstawowywcity21">
    <w:name w:val="Tekst podstawowy wcięty 21"/>
    <w:basedOn w:val="Normalny"/>
    <w:uiPriority w:val="99"/>
    <w:rsid w:val="00454C68"/>
    <w:pPr>
      <w:widowControl w:val="0"/>
      <w:ind w:left="3686" w:hanging="1843"/>
      <w:jc w:val="both"/>
    </w:pPr>
    <w:rPr>
      <w:szCs w:val="20"/>
    </w:rPr>
  </w:style>
  <w:style w:type="paragraph" w:styleId="Tytu">
    <w:name w:val="Title"/>
    <w:basedOn w:val="Normalny"/>
    <w:next w:val="Normalny"/>
    <w:link w:val="TytuZnak"/>
    <w:uiPriority w:val="99"/>
    <w:qFormat/>
    <w:rsid w:val="00454C68"/>
    <w:pPr>
      <w:contextualSpacing/>
    </w:pPr>
    <w:rPr>
      <w:rFonts w:ascii="Calibri Light" w:eastAsia="Calibri" w:hAnsi="Calibri Light"/>
      <w:spacing w:val="-10"/>
      <w:kern w:val="28"/>
      <w:sz w:val="56"/>
      <w:szCs w:val="20"/>
    </w:rPr>
  </w:style>
  <w:style w:type="character" w:customStyle="1" w:styleId="TytuZnak">
    <w:name w:val="Tytuł Znak"/>
    <w:basedOn w:val="Domylnaczcionkaakapitu"/>
    <w:link w:val="Tytu"/>
    <w:uiPriority w:val="99"/>
    <w:rsid w:val="00454C68"/>
    <w:rPr>
      <w:rFonts w:ascii="Calibri Light" w:eastAsia="Calibri" w:hAnsi="Calibri Light" w:cs="Times New Roman"/>
      <w:spacing w:val="-10"/>
      <w:kern w:val="28"/>
      <w:sz w:val="56"/>
      <w:szCs w:val="20"/>
      <w:lang w:eastAsia="pl-PL"/>
    </w:rPr>
  </w:style>
  <w:style w:type="character" w:customStyle="1" w:styleId="Teksttreci">
    <w:name w:val="Tekst treści_"/>
    <w:link w:val="Teksttreci1"/>
    <w:uiPriority w:val="99"/>
    <w:locked/>
    <w:rsid w:val="00454C68"/>
    <w:rPr>
      <w:sz w:val="19"/>
      <w:shd w:val="clear" w:color="auto" w:fill="FFFFFF"/>
    </w:rPr>
  </w:style>
  <w:style w:type="paragraph" w:customStyle="1" w:styleId="Teksttreci1">
    <w:name w:val="Tekst treści1"/>
    <w:basedOn w:val="Normalny"/>
    <w:link w:val="Teksttreci"/>
    <w:uiPriority w:val="99"/>
    <w:qFormat/>
    <w:rsid w:val="00454C68"/>
    <w:pPr>
      <w:shd w:val="clear" w:color="auto" w:fill="FFFFFF"/>
      <w:spacing w:before="240" w:after="120" w:line="240" w:lineRule="atLeast"/>
      <w:ind w:hanging="1340"/>
      <w:jc w:val="center"/>
    </w:pPr>
    <w:rPr>
      <w:rFonts w:asciiTheme="minorHAnsi" w:eastAsiaTheme="minorHAnsi" w:hAnsiTheme="minorHAnsi" w:cstheme="minorBidi"/>
      <w:sz w:val="19"/>
      <w:szCs w:val="22"/>
      <w:lang w:eastAsia="en-US"/>
    </w:rPr>
  </w:style>
  <w:style w:type="character" w:customStyle="1" w:styleId="TeksttreciPogrubienie6">
    <w:name w:val="Tekst treści + Pogrubienie6"/>
    <w:uiPriority w:val="99"/>
    <w:rsid w:val="00454C68"/>
    <w:rPr>
      <w:b/>
      <w:spacing w:val="0"/>
      <w:sz w:val="19"/>
      <w:shd w:val="clear" w:color="auto" w:fill="FFFFFF"/>
    </w:rPr>
  </w:style>
  <w:style w:type="character" w:customStyle="1" w:styleId="Teksttreci0">
    <w:name w:val="Tekst treści"/>
    <w:uiPriority w:val="99"/>
    <w:rsid w:val="00454C68"/>
    <w:rPr>
      <w:rFonts w:ascii="Arial Unicode MS" w:eastAsia="Arial Unicode MS"/>
      <w:noProof/>
      <w:spacing w:val="0"/>
      <w:sz w:val="19"/>
      <w:shd w:val="clear" w:color="auto" w:fill="FFFFFF"/>
    </w:rPr>
  </w:style>
  <w:style w:type="character" w:customStyle="1" w:styleId="h2">
    <w:name w:val="h2"/>
    <w:uiPriority w:val="99"/>
    <w:rsid w:val="00454C68"/>
    <w:rPr>
      <w:rFonts w:cs="Times New Roman"/>
    </w:rPr>
  </w:style>
  <w:style w:type="paragraph" w:styleId="Tekstprzypisukocowego">
    <w:name w:val="endnote text"/>
    <w:basedOn w:val="Normalny"/>
    <w:link w:val="TekstprzypisukocowegoZnak"/>
    <w:uiPriority w:val="99"/>
    <w:semiHidden/>
    <w:rsid w:val="00454C68"/>
    <w:rPr>
      <w:rFonts w:eastAsia="Calibri"/>
      <w:sz w:val="20"/>
      <w:szCs w:val="20"/>
    </w:rPr>
  </w:style>
  <w:style w:type="character" w:customStyle="1" w:styleId="TekstprzypisukocowegoZnak">
    <w:name w:val="Tekst przypisu końcowego Znak"/>
    <w:basedOn w:val="Domylnaczcionkaakapitu"/>
    <w:link w:val="Tekstprzypisukocowego"/>
    <w:uiPriority w:val="99"/>
    <w:semiHidden/>
    <w:rsid w:val="00454C68"/>
    <w:rPr>
      <w:rFonts w:ascii="Times New Roman" w:eastAsia="Calibri" w:hAnsi="Times New Roman" w:cs="Times New Roman"/>
      <w:sz w:val="20"/>
      <w:szCs w:val="20"/>
      <w:lang w:eastAsia="pl-PL"/>
    </w:rPr>
  </w:style>
  <w:style w:type="character" w:styleId="Odwoanieprzypisukocowego">
    <w:name w:val="endnote reference"/>
    <w:uiPriority w:val="99"/>
    <w:semiHidden/>
    <w:rsid w:val="00454C68"/>
    <w:rPr>
      <w:rFonts w:cs="Times New Roman"/>
      <w:vertAlign w:val="superscript"/>
    </w:rPr>
  </w:style>
  <w:style w:type="paragraph" w:customStyle="1" w:styleId="text-justify">
    <w:name w:val="text-justify"/>
    <w:basedOn w:val="Normalny"/>
    <w:rsid w:val="00454C68"/>
    <w:pPr>
      <w:spacing w:before="100" w:beforeAutospacing="1" w:after="100" w:afterAutospacing="1"/>
    </w:pPr>
  </w:style>
  <w:style w:type="paragraph" w:customStyle="1" w:styleId="Kolorowecieniowanieakcent11">
    <w:name w:val="Kolorowe cieniowanie — akcent 11"/>
    <w:hidden/>
    <w:uiPriority w:val="99"/>
    <w:semiHidden/>
    <w:rsid w:val="00454C68"/>
    <w:pPr>
      <w:spacing w:after="0" w:line="240" w:lineRule="auto"/>
    </w:pPr>
    <w:rPr>
      <w:rFonts w:ascii="Times New Roman" w:eastAsia="Times New Roman" w:hAnsi="Times New Roman" w:cs="Times New Roman"/>
      <w:sz w:val="24"/>
      <w:szCs w:val="24"/>
      <w:lang w:eastAsia="pl-PL"/>
    </w:rPr>
  </w:style>
  <w:style w:type="character" w:styleId="Pogrubienie">
    <w:name w:val="Strong"/>
    <w:qFormat/>
    <w:rsid w:val="00454C68"/>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454C68"/>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454C68"/>
    <w:pPr>
      <w:spacing w:after="120" w:line="480" w:lineRule="auto"/>
    </w:pPr>
    <w:rPr>
      <w:rFonts w:eastAsia="Calibri"/>
    </w:rPr>
  </w:style>
  <w:style w:type="character" w:customStyle="1" w:styleId="Tekstpodstawowy2Znak">
    <w:name w:val="Tekst podstawowy 2 Znak"/>
    <w:basedOn w:val="Domylnaczcionkaakapitu"/>
    <w:link w:val="Tekstpodstawowy2"/>
    <w:uiPriority w:val="99"/>
    <w:semiHidden/>
    <w:rsid w:val="00454C68"/>
    <w:rPr>
      <w:rFonts w:ascii="Times New Roman" w:eastAsia="Calibri" w:hAnsi="Times New Roman" w:cs="Times New Roman"/>
      <w:sz w:val="24"/>
      <w:szCs w:val="24"/>
      <w:lang w:eastAsia="pl-PL"/>
    </w:rPr>
  </w:style>
  <w:style w:type="character" w:customStyle="1" w:styleId="m5968006951817061090size">
    <w:name w:val="m5968006951817061090size"/>
    <w:uiPriority w:val="99"/>
    <w:rsid w:val="00454C68"/>
    <w:rPr>
      <w:rFonts w:cs="Times New Roman"/>
    </w:rPr>
  </w:style>
  <w:style w:type="character" w:customStyle="1" w:styleId="m5968006951817061090font">
    <w:name w:val="m5968006951817061090font"/>
    <w:uiPriority w:val="99"/>
    <w:rsid w:val="00454C68"/>
    <w:rPr>
      <w:rFonts w:cs="Times New Roman"/>
    </w:rPr>
  </w:style>
  <w:style w:type="paragraph" w:customStyle="1" w:styleId="m5968006951817061090kolorowalistaakcent11">
    <w:name w:val="m5968006951817061090kolorowalistaakcent11"/>
    <w:basedOn w:val="Normalny"/>
    <w:uiPriority w:val="99"/>
    <w:rsid w:val="00454C68"/>
    <w:pPr>
      <w:spacing w:before="100" w:beforeAutospacing="1" w:after="100" w:afterAutospacing="1"/>
    </w:pPr>
    <w:rPr>
      <w:rFonts w:eastAsia="Calibri"/>
    </w:rPr>
  </w:style>
  <w:style w:type="numbering" w:customStyle="1" w:styleId="Zaimportowanystyl40">
    <w:name w:val="Zaimportowany styl 4.0"/>
    <w:rsid w:val="00454C68"/>
    <w:pPr>
      <w:numPr>
        <w:numId w:val="7"/>
      </w:numPr>
    </w:pPr>
  </w:style>
  <w:style w:type="numbering" w:customStyle="1" w:styleId="Zaimportowanystyl2">
    <w:name w:val="Zaimportowany styl 2"/>
    <w:rsid w:val="00454C68"/>
    <w:pPr>
      <w:numPr>
        <w:numId w:val="6"/>
      </w:numPr>
    </w:pPr>
  </w:style>
  <w:style w:type="paragraph" w:styleId="Podtytu">
    <w:name w:val="Subtitle"/>
    <w:basedOn w:val="Normalny"/>
    <w:next w:val="Normalny"/>
    <w:link w:val="PodtytuZnak"/>
    <w:uiPriority w:val="11"/>
    <w:qFormat/>
    <w:rsid w:val="00454C68"/>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454C68"/>
    <w:rPr>
      <w:rFonts w:ascii="Cambria" w:eastAsia="Times New Roman" w:hAnsi="Cambria" w:cs="Times New Roman"/>
      <w:sz w:val="24"/>
      <w:szCs w:val="24"/>
      <w:lang w:eastAsia="pl-PL"/>
    </w:rPr>
  </w:style>
  <w:style w:type="paragraph" w:customStyle="1" w:styleId="ox-b171701408-msonormal">
    <w:name w:val="ox-b171701408-msonormal"/>
    <w:basedOn w:val="Normalny"/>
    <w:rsid w:val="00454C68"/>
    <w:pPr>
      <w:spacing w:before="100" w:beforeAutospacing="1" w:after="100" w:afterAutospacing="1"/>
    </w:pPr>
    <w:rPr>
      <w:rFonts w:eastAsia="Calibri"/>
    </w:rPr>
  </w:style>
  <w:style w:type="character" w:customStyle="1" w:styleId="BezodstpwZnak">
    <w:name w:val="Bez odstępów Znak"/>
    <w:link w:val="Bezodstpw"/>
    <w:uiPriority w:val="99"/>
    <w:locked/>
    <w:rsid w:val="00454C68"/>
    <w:rPr>
      <w:rFonts w:ascii="Calibri" w:eastAsia="Times New Roman" w:hAnsi="Calibri" w:cs="Times New Roman"/>
      <w:lang w:eastAsia="pl-PL"/>
    </w:rPr>
  </w:style>
  <w:style w:type="paragraph" w:customStyle="1" w:styleId="p1">
    <w:name w:val="p1"/>
    <w:basedOn w:val="Normalny"/>
    <w:rsid w:val="00454C68"/>
    <w:rPr>
      <w:rFonts w:ascii="Helvetica" w:eastAsia="Calibri" w:hAnsi="Helvetica"/>
      <w:sz w:val="15"/>
      <w:szCs w:val="15"/>
    </w:rPr>
  </w:style>
  <w:style w:type="character" w:customStyle="1" w:styleId="apple-converted-space">
    <w:name w:val="apple-converted-space"/>
    <w:basedOn w:val="Domylnaczcionkaakapitu"/>
    <w:rsid w:val="00454C68"/>
  </w:style>
  <w:style w:type="character" w:customStyle="1" w:styleId="apple-tab-span">
    <w:name w:val="apple-tab-span"/>
    <w:basedOn w:val="Domylnaczcionkaakapitu"/>
    <w:rsid w:val="00454C68"/>
  </w:style>
  <w:style w:type="paragraph" w:customStyle="1" w:styleId="p3">
    <w:name w:val="p3"/>
    <w:basedOn w:val="Normalny"/>
    <w:rsid w:val="00454C68"/>
    <w:pPr>
      <w:jc w:val="both"/>
    </w:pPr>
    <w:rPr>
      <w:rFonts w:ascii="Helvetica Neue" w:eastAsia="Calibri" w:hAnsi="Helvetica Neue"/>
      <w:color w:val="454545"/>
      <w:sz w:val="18"/>
      <w:szCs w:val="18"/>
    </w:rPr>
  </w:style>
  <w:style w:type="character" w:customStyle="1" w:styleId="s1">
    <w:name w:val="s1"/>
    <w:basedOn w:val="Domylnaczcionkaakapitu"/>
    <w:rsid w:val="00454C68"/>
    <w:rPr>
      <w:u w:val="single"/>
    </w:rPr>
  </w:style>
  <w:style w:type="paragraph" w:customStyle="1" w:styleId="p2">
    <w:name w:val="p2"/>
    <w:basedOn w:val="Normalny"/>
    <w:rsid w:val="00454C68"/>
    <w:rPr>
      <w:rFonts w:ascii="Helvetica Neue" w:eastAsia="Calibri" w:hAnsi="Helvetica Neue"/>
      <w:color w:val="454545"/>
      <w:sz w:val="18"/>
      <w:szCs w:val="18"/>
    </w:rPr>
  </w:style>
  <w:style w:type="paragraph" w:customStyle="1" w:styleId="ox-2f2e412c31-msolistparagraph">
    <w:name w:val="ox-2f2e412c31-msolistparagraph"/>
    <w:basedOn w:val="Normalny"/>
    <w:rsid w:val="00454C68"/>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454C68"/>
    <w:rPr>
      <w:color w:val="605E5C"/>
      <w:shd w:val="clear" w:color="auto" w:fill="E1DFDD"/>
    </w:rPr>
  </w:style>
  <w:style w:type="paragraph" w:styleId="Lista">
    <w:name w:val="List"/>
    <w:basedOn w:val="Normalny"/>
    <w:uiPriority w:val="99"/>
    <w:semiHidden/>
    <w:unhideWhenUsed/>
    <w:rsid w:val="00454C68"/>
    <w:pPr>
      <w:ind w:left="283" w:hanging="283"/>
      <w:contextualSpacing/>
    </w:pPr>
  </w:style>
  <w:style w:type="character" w:customStyle="1" w:styleId="Nierozpoznanawzmianka2">
    <w:name w:val="Nierozpoznana wzmianka2"/>
    <w:basedOn w:val="Domylnaczcionkaakapitu"/>
    <w:uiPriority w:val="99"/>
    <w:rsid w:val="00454C68"/>
    <w:rPr>
      <w:color w:val="605E5C"/>
      <w:shd w:val="clear" w:color="auto" w:fill="E1DFDD"/>
    </w:rPr>
  </w:style>
  <w:style w:type="character" w:styleId="Uwydatnienie">
    <w:name w:val="Emphasis"/>
    <w:basedOn w:val="Domylnaczcionkaakapitu"/>
    <w:uiPriority w:val="20"/>
    <w:qFormat/>
    <w:rsid w:val="00454C68"/>
    <w:rPr>
      <w:i/>
      <w:iCs/>
    </w:rPr>
  </w:style>
  <w:style w:type="paragraph" w:styleId="Poprawka">
    <w:name w:val="Revision"/>
    <w:hidden/>
    <w:uiPriority w:val="99"/>
    <w:semiHidden/>
    <w:rsid w:val="00454C68"/>
    <w:pPr>
      <w:spacing w:after="0" w:line="240" w:lineRule="auto"/>
    </w:pPr>
    <w:rPr>
      <w:rFonts w:ascii="Times New Roman" w:eastAsia="Times New Roman" w:hAnsi="Times New Roman" w:cs="Times New Roman"/>
      <w:sz w:val="24"/>
      <w:szCs w:val="24"/>
      <w:lang w:eastAsia="pl-PL"/>
    </w:rPr>
  </w:style>
  <w:style w:type="character" w:customStyle="1" w:styleId="Nierozpoznanawzmianka3">
    <w:name w:val="Nierozpoznana wzmianka3"/>
    <w:basedOn w:val="Domylnaczcionkaakapitu"/>
    <w:uiPriority w:val="99"/>
    <w:semiHidden/>
    <w:unhideWhenUsed/>
    <w:rsid w:val="00454C68"/>
    <w:rPr>
      <w:color w:val="605E5C"/>
      <w:shd w:val="clear" w:color="auto" w:fill="E1DFDD"/>
    </w:rPr>
  </w:style>
  <w:style w:type="character" w:customStyle="1" w:styleId="ListParagraphChar">
    <w:name w:val="List Paragraph Char"/>
    <w:aliases w:val="T_SZ_List Paragraph Char"/>
    <w:qFormat/>
    <w:locked/>
    <w:rsid w:val="00454C68"/>
    <w:rPr>
      <w:lang w:eastAsia="en-US"/>
    </w:rPr>
  </w:style>
  <w:style w:type="paragraph" w:customStyle="1" w:styleId="Tekstpodstawowy1">
    <w:name w:val="Tekst podstawowy1"/>
    <w:basedOn w:val="Normalny"/>
    <w:uiPriority w:val="99"/>
    <w:semiHidden/>
    <w:qFormat/>
    <w:rsid w:val="00454C68"/>
    <w:pPr>
      <w:jc w:val="both"/>
    </w:pPr>
    <w:rPr>
      <w:rFonts w:ascii="Calibri" w:eastAsia="Calibri" w:hAnsi="Calibri"/>
      <w:sz w:val="20"/>
      <w:szCs w:val="20"/>
    </w:rPr>
  </w:style>
  <w:style w:type="character" w:customStyle="1" w:styleId="Domylnaczcionkaakapitu1">
    <w:name w:val="Domyślna czcionka akapitu1"/>
    <w:rsid w:val="00454C68"/>
  </w:style>
  <w:style w:type="character" w:customStyle="1" w:styleId="Domylnaczcionkaakapitu2">
    <w:name w:val="Domyślna czcionka akapitu2"/>
    <w:rsid w:val="00454C68"/>
  </w:style>
  <w:style w:type="numbering" w:customStyle="1" w:styleId="WWNum66">
    <w:name w:val="WWNum66"/>
    <w:basedOn w:val="Bezlisty"/>
    <w:rsid w:val="00454C68"/>
    <w:pPr>
      <w:numPr>
        <w:numId w:val="21"/>
      </w:numPr>
    </w:pPr>
  </w:style>
  <w:style w:type="paragraph" w:customStyle="1" w:styleId="Normalny1">
    <w:name w:val="Normalny1"/>
    <w:rsid w:val="00454C68"/>
    <w:pPr>
      <w:widowControl w:val="0"/>
      <w:suppressAutoHyphens/>
      <w:spacing w:after="0" w:line="240" w:lineRule="auto"/>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454C68"/>
  </w:style>
  <w:style w:type="character" w:customStyle="1" w:styleId="alb-s">
    <w:name w:val="a_lb-s"/>
    <w:basedOn w:val="Domylnaczcionkaakapitu"/>
    <w:rsid w:val="00454C68"/>
  </w:style>
  <w:style w:type="paragraph" w:customStyle="1" w:styleId="Kolorowecieniowanieakcent31">
    <w:name w:val="Kolorowe cieniowanie — akcent 31"/>
    <w:basedOn w:val="Normalny"/>
    <w:rsid w:val="00454C68"/>
    <w:pPr>
      <w:suppressAutoHyphens/>
      <w:spacing w:before="20" w:after="40" w:line="252" w:lineRule="auto"/>
      <w:ind w:left="720"/>
      <w:contextualSpacing/>
      <w:jc w:val="both"/>
    </w:pPr>
    <w:rPr>
      <w:rFonts w:ascii="Calibri" w:eastAsia="SimSun" w:hAnsi="Calibri" w:cs="Calibri"/>
      <w:sz w:val="20"/>
      <w:szCs w:val="20"/>
      <w:lang w:eastAsia="zh-CN"/>
    </w:rPr>
  </w:style>
  <w:style w:type="character" w:styleId="Nierozpoznanawzmianka">
    <w:name w:val="Unresolved Mention"/>
    <w:basedOn w:val="Domylnaczcionkaakapitu"/>
    <w:uiPriority w:val="99"/>
    <w:semiHidden/>
    <w:unhideWhenUsed/>
    <w:rsid w:val="00451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miniportal.uzp.gov.pl" TargetMode="External"/><Relationship Id="rId3" Type="http://schemas.openxmlformats.org/officeDocument/2006/relationships/styles" Target="styles.xml"/><Relationship Id="rId21" Type="http://schemas.openxmlformats.org/officeDocument/2006/relationships/hyperlink" Target="https://sip.lex.p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iniportal.uzp.gov.pl/InstrukcjaUzytkownikaSystemuMiniPortalePUAP.pdf%20%20"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row.pl/bip" TargetMode="External"/><Relationship Id="rId24" Type="http://schemas.openxmlformats.org/officeDocument/2006/relationships/hyperlink" Target="https://sip.lex.pl/"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bip.mirow.pl" TargetMode="External"/><Relationship Id="rId36" Type="http://schemas.openxmlformats.org/officeDocument/2006/relationships/theme" Target="theme/theme1.xml"/><Relationship Id="rId10" Type="http://schemas.openxmlformats.org/officeDocument/2006/relationships/hyperlink" Target="https://mirow.pl/bip" TargetMode="External"/><Relationship Id="rId19" Type="http://schemas.openxmlformats.org/officeDocument/2006/relationships/hyperlink" Target="https://sip.lex.p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uap.gov.pl/wps/portal"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epuap.gov.pl/wps/portal"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8AAAF-162A-43C1-BC8B-ED038389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7840</Words>
  <Characters>47045</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11</cp:revision>
  <cp:lastPrinted>2021-06-15T08:51:00Z</cp:lastPrinted>
  <dcterms:created xsi:type="dcterms:W3CDTF">2021-06-14T09:33:00Z</dcterms:created>
  <dcterms:modified xsi:type="dcterms:W3CDTF">2021-06-15T08:59:00Z</dcterms:modified>
</cp:coreProperties>
</file>