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CE08DE" w14:textId="540FAAF6" w:rsidR="008456D2" w:rsidRPr="008E57BD" w:rsidRDefault="008456D2" w:rsidP="008456D2">
      <w:pPr>
        <w:spacing w:line="276" w:lineRule="auto"/>
        <w:jc w:val="center"/>
        <w:rPr>
          <w:rFonts w:ascii="Cambria" w:hAnsi="Cambria"/>
          <w:b/>
          <w:bCs/>
        </w:rPr>
      </w:pPr>
      <w:r w:rsidRPr="008E57BD">
        <w:rPr>
          <w:rFonts w:ascii="Cambria" w:hAnsi="Cambria"/>
          <w:b/>
          <w:bCs/>
        </w:rPr>
        <w:t xml:space="preserve">Załącznik Nr </w:t>
      </w:r>
      <w:r w:rsidR="00CD4381">
        <w:rPr>
          <w:rFonts w:ascii="Cambria" w:hAnsi="Cambria"/>
          <w:b/>
          <w:bCs/>
        </w:rPr>
        <w:t>3</w:t>
      </w:r>
      <w:r w:rsidR="00F21B8A">
        <w:rPr>
          <w:rFonts w:ascii="Cambria" w:hAnsi="Cambria"/>
          <w:b/>
          <w:bCs/>
        </w:rPr>
        <w:t xml:space="preserve"> </w:t>
      </w:r>
      <w:r w:rsidRPr="008E57BD">
        <w:rPr>
          <w:rFonts w:ascii="Cambria" w:hAnsi="Cambria"/>
          <w:b/>
          <w:bCs/>
        </w:rPr>
        <w:t>do SWZ</w:t>
      </w:r>
    </w:p>
    <w:p w14:paraId="2D371374" w14:textId="77777777" w:rsidR="008456D2" w:rsidRPr="008E57BD" w:rsidRDefault="008456D2" w:rsidP="008456D2">
      <w:pPr>
        <w:pStyle w:val="Tekstpodstawowy"/>
        <w:pBdr>
          <w:bottom w:val="single" w:sz="4" w:space="1" w:color="auto"/>
        </w:pBdr>
        <w:spacing w:line="276" w:lineRule="auto"/>
        <w:jc w:val="center"/>
        <w:rPr>
          <w:rFonts w:ascii="Cambria" w:hAnsi="Cambria"/>
          <w:b w:val="0"/>
          <w:bCs w:val="0"/>
          <w:sz w:val="24"/>
          <w:szCs w:val="24"/>
        </w:rPr>
      </w:pPr>
      <w:r w:rsidRPr="008E57BD">
        <w:rPr>
          <w:rFonts w:ascii="Cambria" w:hAnsi="Cambria" w:cs="Times New Roman"/>
          <w:sz w:val="24"/>
          <w:szCs w:val="24"/>
        </w:rPr>
        <w:t>Projekt umowy</w:t>
      </w:r>
    </w:p>
    <w:p w14:paraId="32E11823" w14:textId="6B26345F" w:rsidR="00EF1013" w:rsidRPr="00D43286" w:rsidRDefault="00EF1013" w:rsidP="00EF1013">
      <w:pPr>
        <w:tabs>
          <w:tab w:val="left" w:pos="567"/>
        </w:tabs>
        <w:spacing w:line="276" w:lineRule="auto"/>
        <w:contextualSpacing/>
        <w:jc w:val="center"/>
        <w:rPr>
          <w:rFonts w:ascii="Cambria" w:hAnsi="Cambria"/>
          <w:b/>
          <w:bCs/>
          <w:color w:val="000000" w:themeColor="text1"/>
        </w:rPr>
      </w:pPr>
      <w:r w:rsidRPr="008E57BD">
        <w:rPr>
          <w:rFonts w:ascii="Cambria" w:hAnsi="Cambria"/>
          <w:bCs/>
        </w:rPr>
        <w:t xml:space="preserve"> (Zna</w:t>
      </w:r>
      <w:r w:rsidRPr="00D43286">
        <w:rPr>
          <w:rFonts w:ascii="Cambria" w:hAnsi="Cambria"/>
          <w:bCs/>
          <w:color w:val="000000" w:themeColor="text1"/>
        </w:rPr>
        <w:t>k postępowania:</w:t>
      </w:r>
      <w:r w:rsidRPr="00D43286">
        <w:rPr>
          <w:rFonts w:ascii="Cambria" w:hAnsi="Cambria"/>
          <w:b/>
          <w:bCs/>
          <w:color w:val="000000" w:themeColor="text1"/>
        </w:rPr>
        <w:t xml:space="preserve"> </w:t>
      </w:r>
      <w:r w:rsidR="004B0E58">
        <w:rPr>
          <w:rFonts w:ascii="Cambria" w:hAnsi="Cambria"/>
          <w:b/>
          <w:bCs/>
          <w:color w:val="000000" w:themeColor="text1"/>
        </w:rPr>
        <w:t>BG.271.</w:t>
      </w:r>
      <w:r w:rsidR="00BF05AA">
        <w:rPr>
          <w:rFonts w:ascii="Cambria" w:hAnsi="Cambria"/>
          <w:b/>
          <w:bCs/>
          <w:color w:val="000000" w:themeColor="text1"/>
        </w:rPr>
        <w:t>9</w:t>
      </w:r>
      <w:r w:rsidR="004B0E58">
        <w:rPr>
          <w:rFonts w:ascii="Cambria" w:hAnsi="Cambria"/>
          <w:b/>
          <w:bCs/>
          <w:color w:val="000000" w:themeColor="text1"/>
        </w:rPr>
        <w:t>.2021</w:t>
      </w:r>
      <w:r w:rsidRPr="00D43286">
        <w:rPr>
          <w:rFonts w:ascii="Cambria" w:hAnsi="Cambria"/>
          <w:bCs/>
          <w:color w:val="000000" w:themeColor="text1"/>
          <w:shd w:val="clear" w:color="auto" w:fill="FFFFFF"/>
        </w:rPr>
        <w:t>)</w:t>
      </w:r>
    </w:p>
    <w:p w14:paraId="0067D50E" w14:textId="77777777" w:rsidR="00EF1013" w:rsidRPr="00D43286" w:rsidRDefault="00EF1013" w:rsidP="00EF1013">
      <w:pPr>
        <w:spacing w:line="276" w:lineRule="auto"/>
        <w:rPr>
          <w:rFonts w:ascii="Cambria" w:hAnsi="Cambria" w:cs="Arial"/>
          <w:iCs/>
          <w:color w:val="000000" w:themeColor="text1"/>
          <w:sz w:val="10"/>
          <w:szCs w:val="10"/>
          <w:u w:val="single"/>
        </w:rPr>
      </w:pPr>
    </w:p>
    <w:p w14:paraId="2A652180" w14:textId="77777777" w:rsidR="00EF1013" w:rsidRPr="00D43286" w:rsidRDefault="00EF1013" w:rsidP="00EF1013">
      <w:pPr>
        <w:spacing w:line="276" w:lineRule="auto"/>
        <w:jc w:val="center"/>
        <w:rPr>
          <w:rFonts w:ascii="Cambria" w:hAnsi="Cambria"/>
          <w:b/>
          <w:color w:val="000000" w:themeColor="text1"/>
        </w:rPr>
      </w:pPr>
      <w:r w:rsidRPr="00D43286">
        <w:rPr>
          <w:rFonts w:ascii="Cambria" w:hAnsi="Cambria"/>
          <w:b/>
          <w:color w:val="000000" w:themeColor="text1"/>
          <w:sz w:val="28"/>
          <w:szCs w:val="28"/>
        </w:rPr>
        <w:t xml:space="preserve">Umowa </w:t>
      </w:r>
      <w:r w:rsidRPr="00D43286">
        <w:rPr>
          <w:rFonts w:ascii="Cambria" w:hAnsi="Cambria"/>
          <w:b/>
          <w:color w:val="000000" w:themeColor="text1"/>
        </w:rPr>
        <w:t>Nr ……………….</w:t>
      </w:r>
    </w:p>
    <w:p w14:paraId="04C2F3D0" w14:textId="77777777" w:rsidR="00EF1013" w:rsidRPr="00D43286" w:rsidRDefault="00EF1013" w:rsidP="00EF1013">
      <w:pPr>
        <w:spacing w:line="276" w:lineRule="auto"/>
        <w:jc w:val="center"/>
        <w:rPr>
          <w:rFonts w:ascii="Cambria" w:hAnsi="Cambria"/>
          <w:b/>
          <w:color w:val="000000" w:themeColor="text1"/>
          <w:sz w:val="10"/>
          <w:szCs w:val="10"/>
        </w:rPr>
      </w:pPr>
    </w:p>
    <w:p w14:paraId="2B270781" w14:textId="6740B94D" w:rsidR="00E9026A" w:rsidRDefault="007024BB" w:rsidP="007024BB">
      <w:pPr>
        <w:pStyle w:val="Default"/>
        <w:spacing w:line="276" w:lineRule="auto"/>
        <w:jc w:val="both"/>
        <w:rPr>
          <w:rFonts w:ascii="Cambria" w:hAnsi="Cambria"/>
        </w:rPr>
      </w:pPr>
      <w:r w:rsidRPr="005E61E3">
        <w:rPr>
          <w:rFonts w:ascii="Cambria" w:hAnsi="Cambria"/>
        </w:rPr>
        <w:t xml:space="preserve">zawarta </w:t>
      </w:r>
      <w:r w:rsidR="00E9026A" w:rsidRPr="00E02C3F">
        <w:rPr>
          <w:rFonts w:ascii="Cambria" w:hAnsi="Cambria"/>
        </w:rPr>
        <w:t xml:space="preserve">w wyniku udzielenia zamówienia publicznego w trybie </w:t>
      </w:r>
      <w:r w:rsidR="00C035E7">
        <w:rPr>
          <w:rFonts w:ascii="Cambria" w:hAnsi="Cambria"/>
        </w:rPr>
        <w:t xml:space="preserve">podstawowym </w:t>
      </w:r>
      <w:r w:rsidR="00E9026A" w:rsidRPr="00E02C3F">
        <w:rPr>
          <w:rFonts w:ascii="Cambria" w:hAnsi="Cambria"/>
        </w:rPr>
        <w:t xml:space="preserve">zgodnie </w:t>
      </w:r>
      <w:r w:rsidR="00C035E7">
        <w:rPr>
          <w:rFonts w:ascii="Cambria" w:hAnsi="Cambria"/>
        </w:rPr>
        <w:br/>
      </w:r>
      <w:r w:rsidR="00E9026A" w:rsidRPr="00E02C3F">
        <w:rPr>
          <w:rFonts w:ascii="Cambria" w:hAnsi="Cambria"/>
        </w:rPr>
        <w:t xml:space="preserve">z </w:t>
      </w:r>
      <w:r w:rsidR="00E9026A">
        <w:rPr>
          <w:rFonts w:ascii="Cambria" w:hAnsi="Cambria"/>
        </w:rPr>
        <w:t xml:space="preserve">przepisami </w:t>
      </w:r>
      <w:r w:rsidR="00E9026A" w:rsidRPr="00E02C3F">
        <w:rPr>
          <w:rFonts w:ascii="Cambria" w:hAnsi="Cambria"/>
        </w:rPr>
        <w:t xml:space="preserve">ustawy z dnia </w:t>
      </w:r>
      <w:r w:rsidR="00E9026A">
        <w:rPr>
          <w:rFonts w:ascii="Cambria" w:hAnsi="Cambria"/>
        </w:rPr>
        <w:t>11</w:t>
      </w:r>
      <w:r w:rsidR="00E9026A" w:rsidRPr="00E02C3F">
        <w:rPr>
          <w:rFonts w:ascii="Cambria" w:hAnsi="Cambria"/>
        </w:rPr>
        <w:t xml:space="preserve"> </w:t>
      </w:r>
      <w:r w:rsidR="00E9026A">
        <w:rPr>
          <w:rFonts w:ascii="Cambria" w:hAnsi="Cambria"/>
        </w:rPr>
        <w:t xml:space="preserve">września </w:t>
      </w:r>
      <w:r w:rsidR="00E9026A" w:rsidRPr="00E02C3F">
        <w:rPr>
          <w:rFonts w:ascii="Cambria" w:hAnsi="Cambria"/>
        </w:rPr>
        <w:t>20</w:t>
      </w:r>
      <w:r w:rsidR="00E9026A">
        <w:rPr>
          <w:rFonts w:ascii="Cambria" w:hAnsi="Cambria"/>
        </w:rPr>
        <w:t>19</w:t>
      </w:r>
      <w:r w:rsidR="00E9026A" w:rsidRPr="00E02C3F">
        <w:rPr>
          <w:rFonts w:ascii="Cambria" w:hAnsi="Cambria"/>
        </w:rPr>
        <w:t xml:space="preserve"> r. – Prawo zamówień publicznych</w:t>
      </w:r>
      <w:r w:rsidR="00E9026A" w:rsidRPr="005E61E3">
        <w:rPr>
          <w:rFonts w:ascii="Cambria" w:hAnsi="Cambria"/>
        </w:rPr>
        <w:t xml:space="preserve"> </w:t>
      </w:r>
    </w:p>
    <w:p w14:paraId="26766BD5" w14:textId="3139DBF9" w:rsidR="00E9026A" w:rsidRDefault="00E9026A" w:rsidP="007024BB">
      <w:pPr>
        <w:pStyle w:val="Default"/>
        <w:spacing w:line="276" w:lineRule="auto"/>
        <w:jc w:val="both"/>
        <w:rPr>
          <w:rFonts w:ascii="Cambria" w:hAnsi="Cambria"/>
        </w:rPr>
      </w:pPr>
      <w:r>
        <w:rPr>
          <w:rFonts w:ascii="Cambria" w:hAnsi="Cambria"/>
        </w:rPr>
        <w:t>w dniu</w:t>
      </w:r>
      <w:r w:rsidR="008726D0">
        <w:rPr>
          <w:rFonts w:ascii="Cambria" w:hAnsi="Cambria"/>
        </w:rPr>
        <w:t xml:space="preserve"> </w:t>
      </w:r>
      <w:r w:rsidR="007024BB" w:rsidRPr="005E61E3">
        <w:rPr>
          <w:rFonts w:ascii="Cambria" w:hAnsi="Cambria"/>
        </w:rPr>
        <w:t>....</w:t>
      </w:r>
      <w:r w:rsidR="007024BB">
        <w:rPr>
          <w:rFonts w:ascii="Cambria" w:hAnsi="Cambria"/>
        </w:rPr>
        <w:t xml:space="preserve">........................... </w:t>
      </w:r>
      <w:r w:rsidR="007024BB" w:rsidRPr="005E61E3">
        <w:rPr>
          <w:rFonts w:ascii="Cambria" w:hAnsi="Cambria"/>
        </w:rPr>
        <w:t xml:space="preserve">r., </w:t>
      </w:r>
    </w:p>
    <w:p w14:paraId="4D169763" w14:textId="6D288F85" w:rsidR="007024BB" w:rsidRDefault="007024BB" w:rsidP="007024BB">
      <w:pPr>
        <w:pStyle w:val="Default"/>
        <w:spacing w:line="276" w:lineRule="auto"/>
        <w:jc w:val="both"/>
        <w:rPr>
          <w:rFonts w:ascii="Cambria" w:hAnsi="Cambria"/>
        </w:rPr>
      </w:pPr>
      <w:r w:rsidRPr="005E61E3">
        <w:rPr>
          <w:rFonts w:ascii="Cambria" w:hAnsi="Cambria"/>
        </w:rPr>
        <w:t xml:space="preserve">pomiędzy: </w:t>
      </w:r>
    </w:p>
    <w:p w14:paraId="2EE53383" w14:textId="089378B4" w:rsidR="00F21B8A" w:rsidRDefault="00F21B8A" w:rsidP="00F21B8A">
      <w:pPr>
        <w:pStyle w:val="Default"/>
        <w:spacing w:line="276" w:lineRule="auto"/>
        <w:jc w:val="both"/>
        <w:rPr>
          <w:rFonts w:ascii="Cambria" w:hAnsi="Cambria"/>
          <w:bCs/>
          <w:color w:val="000000" w:themeColor="text1"/>
        </w:rPr>
      </w:pPr>
      <w:r w:rsidRPr="00FF0C27">
        <w:rPr>
          <w:rFonts w:ascii="Cambria" w:hAnsi="Cambria"/>
          <w:b/>
          <w:bCs/>
          <w:color w:val="000000" w:themeColor="text1"/>
        </w:rPr>
        <w:t>Gmin</w:t>
      </w:r>
      <w:r>
        <w:rPr>
          <w:rFonts w:ascii="Cambria" w:hAnsi="Cambria"/>
          <w:b/>
          <w:bCs/>
          <w:color w:val="000000" w:themeColor="text1"/>
        </w:rPr>
        <w:t xml:space="preserve">ą Mirów </w:t>
      </w:r>
      <w:r>
        <w:rPr>
          <w:rFonts w:ascii="Cambria" w:hAnsi="Cambria"/>
          <w:bCs/>
          <w:color w:val="000000" w:themeColor="text1"/>
        </w:rPr>
        <w:t xml:space="preserve">z siedzibą </w:t>
      </w:r>
      <w:r w:rsidRPr="008C2873">
        <w:rPr>
          <w:rFonts w:ascii="Cambria" w:hAnsi="Cambria"/>
          <w:bCs/>
          <w:color w:val="000000" w:themeColor="text1"/>
        </w:rPr>
        <w:t xml:space="preserve">Mirów Stary 27, 26-503 Mirów, </w:t>
      </w:r>
    </w:p>
    <w:p w14:paraId="29F5FFF5" w14:textId="1C8A3AC1" w:rsidR="00F21B8A" w:rsidRPr="008C2873" w:rsidRDefault="00F21B8A" w:rsidP="00F21B8A">
      <w:pPr>
        <w:pStyle w:val="Default"/>
        <w:spacing w:line="276" w:lineRule="auto"/>
        <w:jc w:val="both"/>
        <w:rPr>
          <w:rFonts w:ascii="Cambria" w:hAnsi="Cambria"/>
        </w:rPr>
      </w:pPr>
      <w:r w:rsidRPr="008C2873">
        <w:rPr>
          <w:rFonts w:ascii="Cambria" w:hAnsi="Cambria"/>
          <w:bCs/>
          <w:color w:val="000000" w:themeColor="text1"/>
        </w:rPr>
        <w:t>woj. mazowieckie, pow. szydłowiecki,</w:t>
      </w:r>
    </w:p>
    <w:p w14:paraId="5D692BE6" w14:textId="77777777" w:rsidR="00F21B8A" w:rsidRDefault="00F21B8A" w:rsidP="00F21B8A">
      <w:pPr>
        <w:widowControl w:val="0"/>
        <w:spacing w:line="276" w:lineRule="auto"/>
        <w:jc w:val="both"/>
        <w:outlineLvl w:val="3"/>
        <w:rPr>
          <w:rFonts w:ascii="Cambria" w:eastAsia="SimSun" w:hAnsi="Cambria" w:cs="Arial"/>
          <w:bCs/>
          <w:color w:val="000000" w:themeColor="text1"/>
          <w:lang w:eastAsia="zh-CN"/>
        </w:rPr>
      </w:pPr>
      <w:r>
        <w:rPr>
          <w:rFonts w:ascii="Cambria" w:eastAsia="SimSun" w:hAnsi="Cambria" w:cs="Arial"/>
          <w:bCs/>
          <w:color w:val="000000" w:themeColor="text1"/>
          <w:lang w:eastAsia="zh-CN"/>
        </w:rPr>
        <w:t xml:space="preserve">NIP: 799-195-89-71, </w:t>
      </w:r>
      <w:r w:rsidRPr="00A83CBF">
        <w:rPr>
          <w:rFonts w:ascii="Cambria" w:eastAsia="SimSun" w:hAnsi="Cambria" w:cs="Arial"/>
          <w:bCs/>
          <w:color w:val="000000" w:themeColor="text1"/>
          <w:lang w:eastAsia="zh-CN"/>
        </w:rPr>
        <w:t>REGON: 670223847</w:t>
      </w:r>
    </w:p>
    <w:p w14:paraId="26C604DA" w14:textId="77777777" w:rsidR="00F21B8A" w:rsidRDefault="00F21B8A" w:rsidP="00F21B8A">
      <w:pPr>
        <w:pStyle w:val="Default"/>
        <w:spacing w:line="276" w:lineRule="auto"/>
        <w:jc w:val="both"/>
        <w:rPr>
          <w:rFonts w:ascii="Cambria" w:hAnsi="Cambria"/>
          <w:b/>
        </w:rPr>
      </w:pPr>
      <w:r>
        <w:rPr>
          <w:rFonts w:ascii="Cambria" w:hAnsi="Cambria"/>
        </w:rPr>
        <w:t xml:space="preserve">zwaną w dalszej części umowy </w:t>
      </w:r>
      <w:r>
        <w:rPr>
          <w:rFonts w:ascii="Cambria" w:hAnsi="Cambria"/>
          <w:b/>
        </w:rPr>
        <w:t>„Zamawiającym”,</w:t>
      </w:r>
    </w:p>
    <w:p w14:paraId="15B4E10F" w14:textId="77777777" w:rsidR="00F21B8A" w:rsidRDefault="00F21B8A" w:rsidP="00F21B8A">
      <w:pPr>
        <w:spacing w:line="276" w:lineRule="auto"/>
        <w:rPr>
          <w:rFonts w:ascii="Cambria" w:hAnsi="Cambria"/>
        </w:rPr>
      </w:pPr>
      <w:r>
        <w:rPr>
          <w:rFonts w:ascii="Cambria" w:hAnsi="Cambria"/>
        </w:rPr>
        <w:t xml:space="preserve">którą reprezentuje: </w:t>
      </w:r>
    </w:p>
    <w:p w14:paraId="572AC953" w14:textId="77777777" w:rsidR="00F21B8A" w:rsidRDefault="00F21B8A" w:rsidP="00F21B8A">
      <w:pPr>
        <w:spacing w:line="276" w:lineRule="auto"/>
        <w:outlineLvl w:val="0"/>
        <w:rPr>
          <w:rFonts w:ascii="Cambria" w:hAnsi="Cambria"/>
        </w:rPr>
      </w:pPr>
      <w:r>
        <w:rPr>
          <w:rFonts w:ascii="Cambria" w:hAnsi="Cambria"/>
          <w:b/>
        </w:rPr>
        <w:t xml:space="preserve">Pan </w:t>
      </w:r>
      <w:r w:rsidRPr="008C2873">
        <w:rPr>
          <w:rFonts w:ascii="Cambria" w:hAnsi="Cambria"/>
          <w:b/>
        </w:rPr>
        <w:t xml:space="preserve">Artur </w:t>
      </w:r>
      <w:proofErr w:type="spellStart"/>
      <w:r w:rsidRPr="008C2873">
        <w:rPr>
          <w:rFonts w:ascii="Cambria" w:hAnsi="Cambria"/>
          <w:b/>
        </w:rPr>
        <w:t>Siwiorek</w:t>
      </w:r>
      <w:proofErr w:type="spellEnd"/>
      <w:r w:rsidRPr="008C2873">
        <w:rPr>
          <w:rFonts w:ascii="Cambria" w:hAnsi="Cambria"/>
          <w:b/>
        </w:rPr>
        <w:t xml:space="preserve"> </w:t>
      </w:r>
      <w:r>
        <w:rPr>
          <w:rFonts w:ascii="Cambria" w:hAnsi="Cambria"/>
        </w:rPr>
        <w:t>–</w:t>
      </w:r>
      <w:r>
        <w:rPr>
          <w:rFonts w:ascii="Cambria" w:hAnsi="Cambria"/>
          <w:b/>
        </w:rPr>
        <w:t xml:space="preserve"> </w:t>
      </w:r>
      <w:r>
        <w:rPr>
          <w:rFonts w:ascii="Cambria" w:hAnsi="Cambria"/>
          <w:bCs/>
        </w:rPr>
        <w:t>Wójt Gminy Mirów</w:t>
      </w:r>
    </w:p>
    <w:p w14:paraId="1F7A5CEE" w14:textId="60CB3012" w:rsidR="00F21B8A" w:rsidRDefault="00F21B8A" w:rsidP="00F21B8A">
      <w:pPr>
        <w:spacing w:line="276" w:lineRule="auto"/>
        <w:rPr>
          <w:rFonts w:ascii="Cambria" w:hAnsi="Cambria"/>
        </w:rPr>
      </w:pPr>
      <w:r>
        <w:rPr>
          <w:rFonts w:ascii="Cambria" w:hAnsi="Cambria"/>
        </w:rPr>
        <w:t xml:space="preserve">przy kontrasygnacie Skarbnika Gminy </w:t>
      </w:r>
      <w:r>
        <w:rPr>
          <w:rFonts w:ascii="Cambria" w:hAnsi="Cambria"/>
          <w:bCs/>
        </w:rPr>
        <w:t>Mirów</w:t>
      </w:r>
      <w:r>
        <w:rPr>
          <w:rFonts w:ascii="Cambria" w:hAnsi="Cambria"/>
        </w:rPr>
        <w:t xml:space="preserve"> -  </w:t>
      </w:r>
      <w:r>
        <w:rPr>
          <w:rFonts w:ascii="Cambria" w:hAnsi="Cambria"/>
          <w:b/>
        </w:rPr>
        <w:t>……………..</w:t>
      </w:r>
      <w:r w:rsidR="00E628FE">
        <w:rPr>
          <w:rFonts w:ascii="Cambria" w:hAnsi="Cambria"/>
          <w:b/>
        </w:rPr>
        <w:br/>
      </w:r>
    </w:p>
    <w:p w14:paraId="5F43166C" w14:textId="54B94E9B" w:rsidR="00E628FE" w:rsidRPr="00E628FE" w:rsidRDefault="006320FF" w:rsidP="00E628FE">
      <w:pPr>
        <w:spacing w:line="276" w:lineRule="auto"/>
        <w:rPr>
          <w:rFonts w:ascii="Cambria" w:eastAsia="Calibri" w:hAnsi="Cambria" w:cs="Arial"/>
          <w:i/>
          <w:iCs/>
        </w:rPr>
      </w:pPr>
      <w:r>
        <w:rPr>
          <w:rFonts w:ascii="Cambria" w:hAnsi="Cambria"/>
        </w:rPr>
        <w:t>a</w:t>
      </w:r>
      <w:r w:rsidR="00E628FE">
        <w:rPr>
          <w:rFonts w:ascii="Cambria" w:hAnsi="Cambria"/>
        </w:rPr>
        <w:t xml:space="preserve"> firmą:</w:t>
      </w:r>
    </w:p>
    <w:p w14:paraId="2BC01769" w14:textId="00CAF509" w:rsidR="00E628FE" w:rsidRPr="00E628FE" w:rsidRDefault="00E628FE" w:rsidP="00E628FE">
      <w:pPr>
        <w:widowControl w:val="0"/>
        <w:autoSpaceDE w:val="0"/>
        <w:autoSpaceDN w:val="0"/>
        <w:adjustRightInd w:val="0"/>
        <w:spacing w:line="276" w:lineRule="auto"/>
        <w:rPr>
          <w:rFonts w:ascii="Cambria" w:eastAsia="Calibri" w:hAnsi="Cambria" w:cs="Arial"/>
          <w:iCs/>
        </w:rPr>
      </w:pPr>
      <w:r w:rsidRPr="00E628FE">
        <w:rPr>
          <w:rFonts w:ascii="Cambria" w:eastAsia="Calibri" w:hAnsi="Cambria" w:cs="Arial"/>
          <w:iCs/>
        </w:rPr>
        <w:t>........................................................................................................................................................................................</w:t>
      </w:r>
    </w:p>
    <w:p w14:paraId="034ED963" w14:textId="77777777" w:rsidR="00E628FE" w:rsidRPr="00E628FE" w:rsidRDefault="00E628FE" w:rsidP="00E628FE">
      <w:pPr>
        <w:widowControl w:val="0"/>
        <w:autoSpaceDE w:val="0"/>
        <w:autoSpaceDN w:val="0"/>
        <w:adjustRightInd w:val="0"/>
        <w:spacing w:line="276" w:lineRule="auto"/>
        <w:rPr>
          <w:rFonts w:ascii="Cambria" w:eastAsia="Calibri" w:hAnsi="Cambria" w:cs="Arial"/>
          <w:iCs/>
        </w:rPr>
      </w:pPr>
      <w:r w:rsidRPr="00E628FE">
        <w:rPr>
          <w:rFonts w:ascii="Cambria" w:eastAsia="Calibri" w:hAnsi="Cambria" w:cs="Arial"/>
          <w:iCs/>
        </w:rPr>
        <w:t>NIP: ……………………………………….KRS: …...............................</w:t>
      </w:r>
    </w:p>
    <w:p w14:paraId="02F64DF6" w14:textId="77777777" w:rsidR="00E628FE" w:rsidRPr="00E628FE" w:rsidRDefault="00E628FE" w:rsidP="00E628FE">
      <w:pPr>
        <w:widowControl w:val="0"/>
        <w:autoSpaceDE w:val="0"/>
        <w:autoSpaceDN w:val="0"/>
        <w:adjustRightInd w:val="0"/>
        <w:spacing w:line="276" w:lineRule="auto"/>
        <w:rPr>
          <w:rFonts w:ascii="Cambria" w:eastAsia="Calibri" w:hAnsi="Cambria" w:cs="Arial"/>
          <w:iCs/>
        </w:rPr>
      </w:pPr>
      <w:r w:rsidRPr="00E628FE">
        <w:rPr>
          <w:rFonts w:ascii="Cambria" w:eastAsia="Calibri" w:hAnsi="Cambria" w:cs="Arial"/>
          <w:iCs/>
        </w:rPr>
        <w:t>reprezentowaną przez:</w:t>
      </w:r>
    </w:p>
    <w:p w14:paraId="3E19832D" w14:textId="1A0C9B25" w:rsidR="00E628FE" w:rsidRPr="00E628FE" w:rsidRDefault="00E628FE" w:rsidP="00E628FE">
      <w:pPr>
        <w:widowControl w:val="0"/>
        <w:autoSpaceDE w:val="0"/>
        <w:autoSpaceDN w:val="0"/>
        <w:adjustRightInd w:val="0"/>
        <w:spacing w:line="276" w:lineRule="auto"/>
        <w:rPr>
          <w:rFonts w:ascii="Cambria" w:eastAsia="Calibri" w:hAnsi="Cambria" w:cs="Arial"/>
          <w:iCs/>
        </w:rPr>
      </w:pPr>
      <w:r w:rsidRPr="00E628FE">
        <w:rPr>
          <w:rFonts w:ascii="Cambria" w:eastAsia="Calibri" w:hAnsi="Cambria" w:cs="Arial"/>
          <w:iCs/>
        </w:rPr>
        <w:t>..........................................................................................................................................................</w:t>
      </w:r>
      <w:r>
        <w:rPr>
          <w:rFonts w:ascii="Cambria" w:eastAsia="Calibri" w:hAnsi="Cambria" w:cs="Arial"/>
          <w:iCs/>
        </w:rPr>
        <w:t>.............................</w:t>
      </w:r>
      <w:r w:rsidRPr="00E628FE">
        <w:rPr>
          <w:rFonts w:ascii="Cambria" w:eastAsia="Calibri" w:hAnsi="Cambria" w:cs="Arial"/>
          <w:iCs/>
        </w:rPr>
        <w:t>.</w:t>
      </w:r>
    </w:p>
    <w:p w14:paraId="73CA37A5" w14:textId="70A88DB1" w:rsidR="00E628FE" w:rsidRDefault="00E628FE" w:rsidP="00E628FE">
      <w:pPr>
        <w:widowControl w:val="0"/>
        <w:autoSpaceDE w:val="0"/>
        <w:autoSpaceDN w:val="0"/>
        <w:adjustRightInd w:val="0"/>
        <w:spacing w:line="276" w:lineRule="auto"/>
        <w:rPr>
          <w:rFonts w:ascii="Cambria" w:eastAsia="Calibri" w:hAnsi="Cambria" w:cs="Arial"/>
          <w:iCs/>
        </w:rPr>
      </w:pPr>
      <w:r w:rsidRPr="00E628FE">
        <w:rPr>
          <w:rFonts w:ascii="Cambria" w:eastAsia="Calibri" w:hAnsi="Cambria" w:cs="Arial"/>
          <w:iCs/>
        </w:rPr>
        <w:t>zwanym w dalszej części „</w:t>
      </w:r>
      <w:r w:rsidRPr="00E628FE">
        <w:rPr>
          <w:rFonts w:ascii="Cambria" w:eastAsia="Calibri" w:hAnsi="Cambria" w:cs="Arial"/>
          <w:b/>
          <w:iCs/>
        </w:rPr>
        <w:t>Wykonawcą</w:t>
      </w:r>
      <w:r w:rsidRPr="00E628FE">
        <w:rPr>
          <w:rFonts w:ascii="Cambria" w:eastAsia="Calibri" w:hAnsi="Cambria" w:cs="Arial"/>
          <w:iCs/>
        </w:rPr>
        <w:t>”.</w:t>
      </w:r>
    </w:p>
    <w:p w14:paraId="0D50A26F" w14:textId="77777777" w:rsidR="00E628FE" w:rsidRPr="00E628FE" w:rsidRDefault="00E628FE" w:rsidP="00E628FE">
      <w:pPr>
        <w:widowControl w:val="0"/>
        <w:autoSpaceDE w:val="0"/>
        <w:autoSpaceDN w:val="0"/>
        <w:adjustRightInd w:val="0"/>
        <w:spacing w:line="276" w:lineRule="auto"/>
        <w:rPr>
          <w:rFonts w:ascii="Cambria" w:eastAsia="Calibri" w:hAnsi="Cambria" w:cs="Arial"/>
          <w:iCs/>
        </w:rPr>
      </w:pPr>
    </w:p>
    <w:p w14:paraId="6D0292EE" w14:textId="77777777" w:rsidR="00E628FE" w:rsidRDefault="00E628FE" w:rsidP="00E628FE">
      <w:pPr>
        <w:widowControl w:val="0"/>
        <w:autoSpaceDE w:val="0"/>
        <w:autoSpaceDN w:val="0"/>
        <w:adjustRightInd w:val="0"/>
        <w:spacing w:line="276" w:lineRule="auto"/>
        <w:rPr>
          <w:rFonts w:ascii="Cambria" w:eastAsia="Calibri" w:hAnsi="Cambria" w:cs="Arial"/>
          <w:i/>
          <w:iCs/>
        </w:rPr>
      </w:pPr>
      <w:r w:rsidRPr="00E628FE">
        <w:rPr>
          <w:rFonts w:ascii="Cambria" w:eastAsia="Calibri" w:hAnsi="Cambria" w:cs="Arial"/>
          <w:iCs/>
        </w:rPr>
        <w:t>W wyniku wyboru oferty najkorzystniejszej w postępowaniu o udzielenie zamówienia publicznego przeprowadzonego w trybie podstawowym bez negocjacji, na podstawie Ustawy z dnia 11 września 2019 r. Prawo Zamówień Publicznych (</w:t>
      </w:r>
      <w:proofErr w:type="spellStart"/>
      <w:r w:rsidRPr="00E628FE">
        <w:rPr>
          <w:rFonts w:ascii="Cambria" w:eastAsia="Calibri" w:hAnsi="Cambria" w:cs="Arial"/>
          <w:iCs/>
        </w:rPr>
        <w:t>t.j</w:t>
      </w:r>
      <w:proofErr w:type="spellEnd"/>
      <w:r w:rsidRPr="00E628FE">
        <w:rPr>
          <w:rFonts w:ascii="Cambria" w:eastAsia="Calibri" w:hAnsi="Cambria" w:cs="Arial"/>
          <w:iCs/>
        </w:rPr>
        <w:t>. Dz. U. z 2019 poz. 2019 z</w:t>
      </w:r>
      <w:r>
        <w:rPr>
          <w:rFonts w:ascii="Cambria" w:eastAsia="Calibri" w:hAnsi="Cambria" w:cs="Arial"/>
          <w:iCs/>
        </w:rPr>
        <w:t>e</w:t>
      </w:r>
      <w:r w:rsidRPr="00E628FE">
        <w:rPr>
          <w:rFonts w:ascii="Cambria" w:eastAsia="Calibri" w:hAnsi="Cambria" w:cs="Arial"/>
          <w:iCs/>
        </w:rPr>
        <w:t xml:space="preserve"> zm.) zawarto umowę o następującej treści</w:t>
      </w:r>
      <w:r w:rsidRPr="00E628FE">
        <w:rPr>
          <w:rFonts w:ascii="Cambria" w:eastAsia="Calibri" w:hAnsi="Cambria" w:cs="Arial"/>
          <w:i/>
          <w:iCs/>
        </w:rPr>
        <w:t>:</w:t>
      </w:r>
    </w:p>
    <w:p w14:paraId="5E6FD323" w14:textId="77777777" w:rsidR="00E628FE" w:rsidRDefault="00E628FE" w:rsidP="00E628FE">
      <w:pPr>
        <w:widowControl w:val="0"/>
        <w:autoSpaceDE w:val="0"/>
        <w:autoSpaceDN w:val="0"/>
        <w:adjustRightInd w:val="0"/>
        <w:spacing w:line="276" w:lineRule="auto"/>
        <w:jc w:val="center"/>
        <w:rPr>
          <w:rFonts w:ascii="Cambria" w:hAnsi="Cambria" w:cs="†¯øw≥¸"/>
          <w:b/>
        </w:rPr>
      </w:pPr>
    </w:p>
    <w:p w14:paraId="5A5C1583" w14:textId="202C4C17" w:rsidR="00277383" w:rsidRPr="00277383" w:rsidRDefault="00277383" w:rsidP="00E628FE">
      <w:pPr>
        <w:widowControl w:val="0"/>
        <w:autoSpaceDE w:val="0"/>
        <w:autoSpaceDN w:val="0"/>
        <w:adjustRightInd w:val="0"/>
        <w:spacing w:line="276" w:lineRule="auto"/>
        <w:jc w:val="center"/>
        <w:rPr>
          <w:rFonts w:ascii="Cambria" w:hAnsi="Cambria" w:cs="†¯øw≥¸"/>
          <w:b/>
        </w:rPr>
      </w:pPr>
      <w:r w:rsidRPr="00277383">
        <w:rPr>
          <w:rFonts w:ascii="Cambria" w:hAnsi="Cambria" w:cs="†¯øw≥¸"/>
          <w:b/>
        </w:rPr>
        <w:t>§ 1</w:t>
      </w:r>
    </w:p>
    <w:p w14:paraId="19B2263F" w14:textId="77777777" w:rsidR="00277383" w:rsidRPr="00277383" w:rsidRDefault="00277383" w:rsidP="00277383">
      <w:pPr>
        <w:widowControl w:val="0"/>
        <w:autoSpaceDE w:val="0"/>
        <w:autoSpaceDN w:val="0"/>
        <w:adjustRightInd w:val="0"/>
        <w:spacing w:line="276" w:lineRule="auto"/>
        <w:jc w:val="center"/>
        <w:rPr>
          <w:rFonts w:ascii="Cambria" w:hAnsi="Cambria" w:cs="†¯øw≥¸"/>
          <w:b/>
        </w:rPr>
      </w:pPr>
      <w:r w:rsidRPr="00277383">
        <w:rPr>
          <w:rFonts w:ascii="Cambria" w:hAnsi="Cambria" w:cs="†¯øw≥¸"/>
          <w:b/>
        </w:rPr>
        <w:t>Przedmiot umowy</w:t>
      </w:r>
    </w:p>
    <w:p w14:paraId="627208B0" w14:textId="48B0500D" w:rsidR="00277383" w:rsidRPr="00E628FE" w:rsidRDefault="008F3414" w:rsidP="004809CD">
      <w:pPr>
        <w:pStyle w:val="Akapitzlist"/>
        <w:widowControl w:val="0"/>
        <w:numPr>
          <w:ilvl w:val="0"/>
          <w:numId w:val="1"/>
        </w:numPr>
        <w:autoSpaceDE w:val="0"/>
        <w:autoSpaceDN w:val="0"/>
        <w:adjustRightInd w:val="0"/>
        <w:spacing w:line="276" w:lineRule="auto"/>
        <w:ind w:left="426" w:hanging="426"/>
        <w:jc w:val="both"/>
        <w:rPr>
          <w:rFonts w:ascii="Cambria" w:hAnsi="Cambria" w:cs="†¯øw≥¸"/>
          <w:b/>
        </w:rPr>
      </w:pPr>
      <w:r>
        <w:rPr>
          <w:rFonts w:ascii="Cambria" w:hAnsi="Cambria" w:cs="†¯øw≥¸"/>
        </w:rPr>
        <w:t>Zamawiający</w:t>
      </w:r>
      <w:r w:rsidR="00277383" w:rsidRPr="006723D7">
        <w:rPr>
          <w:rFonts w:ascii="Cambria" w:hAnsi="Cambria" w:cs="†¯øw≥¸"/>
        </w:rPr>
        <w:t xml:space="preserve"> zleca, a </w:t>
      </w:r>
      <w:r>
        <w:rPr>
          <w:rFonts w:ascii="Cambria" w:hAnsi="Cambria" w:cs="†¯øw≥¸"/>
        </w:rPr>
        <w:t>Wykonawca</w:t>
      </w:r>
      <w:r w:rsidR="00277383" w:rsidRPr="006723D7">
        <w:rPr>
          <w:rFonts w:ascii="Cambria" w:hAnsi="Cambria" w:cs="†¯øw≥¸"/>
        </w:rPr>
        <w:t xml:space="preserve"> przyjmuje do wykonania zamówienie pod </w:t>
      </w:r>
      <w:r w:rsidR="00277383" w:rsidRPr="006723D7">
        <w:rPr>
          <w:rFonts w:ascii="Cambria" w:hAnsi="Cambria" w:cs="†¯øw≥¸"/>
        </w:rPr>
        <w:br/>
        <w:t xml:space="preserve">nazwą: </w:t>
      </w:r>
      <w:r w:rsidR="00BD3566" w:rsidRPr="00BD3566">
        <w:rPr>
          <w:rFonts w:ascii="Cambria" w:hAnsi="Cambria" w:cs="†¯øw≥¸"/>
          <w:b/>
          <w:bCs/>
        </w:rPr>
        <w:t>Budowa świetlicy gminnej w Zbijowie Małym  II etap – Utworzenie Centrum Integracji Społecznej - Zakup zestawu komunalnego</w:t>
      </w:r>
      <w:r w:rsidR="00277383" w:rsidRPr="008726D0">
        <w:rPr>
          <w:rFonts w:ascii="Cambria" w:hAnsi="Cambria" w:cs="†¯øw≥¸"/>
          <w:b/>
          <w:bCs/>
        </w:rPr>
        <w:t>,</w:t>
      </w:r>
      <w:r w:rsidR="00277383" w:rsidRPr="006723D7">
        <w:rPr>
          <w:rFonts w:ascii="Cambria" w:hAnsi="Cambria" w:cs="†¯øw≥¸"/>
        </w:rPr>
        <w:t xml:space="preserve"> które jest realizowane w ramach projektu </w:t>
      </w:r>
      <w:r w:rsidR="00E628FE" w:rsidRPr="00E628FE">
        <w:rPr>
          <w:rFonts w:ascii="Cambria" w:hAnsi="Cambria" w:cs="†¯øw≥¸"/>
          <w:b/>
          <w:bCs/>
          <w:i/>
        </w:rPr>
        <w:t xml:space="preserve">pierwsze wyposażenie oraz działalność przez pierwszych 3 miesięcy centrum integracji społecznej </w:t>
      </w:r>
      <w:r w:rsidR="00277383" w:rsidRPr="00277383">
        <w:rPr>
          <w:rFonts w:ascii="Cambria" w:hAnsi="Cambria"/>
          <w:bCs/>
          <w:color w:val="000000"/>
        </w:rPr>
        <w:t>(zwanego dalej „Projektem”).</w:t>
      </w:r>
    </w:p>
    <w:p w14:paraId="51573AD2" w14:textId="4AE5FD17" w:rsidR="00E628FE" w:rsidRDefault="00E628FE" w:rsidP="00E628FE">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E628FE">
        <w:rPr>
          <w:rFonts w:ascii="Cambria" w:hAnsi="Cambria" w:cs="†¯øw≥¸"/>
        </w:rPr>
        <w:t xml:space="preserve">Przedmiotem umowy jest dostawa </w:t>
      </w:r>
      <w:r w:rsidR="00BF05AA" w:rsidRPr="00BF05AA">
        <w:rPr>
          <w:rFonts w:ascii="Cambria" w:hAnsi="Cambria" w:cs="†¯øw≥¸"/>
        </w:rPr>
        <w:t xml:space="preserve">ciągnika rolniczego, ładowacza czołowego typu TUR, uchwytu czołowego typu TUZ, przyczepy transportowej, kosiarki bijakowej </w:t>
      </w:r>
      <w:proofErr w:type="spellStart"/>
      <w:r w:rsidR="00BF05AA" w:rsidRPr="00BF05AA">
        <w:rPr>
          <w:rFonts w:ascii="Cambria" w:hAnsi="Cambria" w:cs="†¯øw≥¸"/>
        </w:rPr>
        <w:t>tylno</w:t>
      </w:r>
      <w:proofErr w:type="spellEnd"/>
      <w:r w:rsidR="00BF05AA" w:rsidRPr="00BF05AA">
        <w:rPr>
          <w:rFonts w:ascii="Cambria" w:hAnsi="Cambria" w:cs="†¯øw≥¸"/>
        </w:rPr>
        <w:t xml:space="preserve"> bocznej, posypywarki do piasku i soli, rębaka do gałęzi oraz pługu śnieżnego</w:t>
      </w:r>
      <w:r w:rsidR="00BF05AA">
        <w:rPr>
          <w:rFonts w:ascii="Cambria" w:hAnsi="Cambria" w:cs="†¯øw≥¸"/>
        </w:rPr>
        <w:t xml:space="preserve"> </w:t>
      </w:r>
      <w:r w:rsidRPr="00E628FE">
        <w:rPr>
          <w:rFonts w:ascii="Cambria" w:hAnsi="Cambria" w:cs="†¯øw≥¸"/>
        </w:rPr>
        <w:t>na warunkach określonych w umowie w ramach zamówienia publicznego pn. „</w:t>
      </w:r>
      <w:r w:rsidR="00BD3566" w:rsidRPr="00BD3566">
        <w:rPr>
          <w:rFonts w:ascii="Cambria" w:hAnsi="Cambria" w:cs="†¯øw≥¸"/>
        </w:rPr>
        <w:t xml:space="preserve">Budowa świetlicy gminnej w Zbijowie Małym  II etap – Utworzenie Centrum Integracji </w:t>
      </w:r>
      <w:r w:rsidR="00BD3566" w:rsidRPr="00BD3566">
        <w:rPr>
          <w:rFonts w:ascii="Cambria" w:hAnsi="Cambria" w:cs="†¯øw≥¸"/>
        </w:rPr>
        <w:lastRenderedPageBreak/>
        <w:t>Społecznej - Zakup zestawu komunalnego</w:t>
      </w:r>
      <w:r w:rsidRPr="00E628FE">
        <w:rPr>
          <w:rFonts w:ascii="Cambria" w:hAnsi="Cambria" w:cs="†¯øw≥¸"/>
        </w:rPr>
        <w:t>”.</w:t>
      </w:r>
    </w:p>
    <w:p w14:paraId="2B579CBF" w14:textId="172A7D39" w:rsidR="00E628FE" w:rsidRDefault="00E628FE" w:rsidP="00E628FE">
      <w:pPr>
        <w:pStyle w:val="Akapitzlist"/>
        <w:widowControl w:val="0"/>
        <w:autoSpaceDE w:val="0"/>
        <w:autoSpaceDN w:val="0"/>
        <w:adjustRightInd w:val="0"/>
        <w:spacing w:line="276" w:lineRule="auto"/>
        <w:ind w:left="426"/>
        <w:jc w:val="both"/>
        <w:rPr>
          <w:rFonts w:ascii="Cambria" w:hAnsi="Cambria" w:cs="†¯øw≥¸"/>
        </w:rPr>
      </w:pPr>
      <w:r w:rsidRPr="00E628FE">
        <w:rPr>
          <w:rFonts w:ascii="Cambria" w:hAnsi="Cambria" w:cs="†¯øw≥¸"/>
        </w:rPr>
        <w:t>Integralną część umowy stanowią: opis przedmiotu zamówienia, SWZ, formularz ofertowy Wykonawcy.</w:t>
      </w:r>
    </w:p>
    <w:p w14:paraId="1132C04F" w14:textId="432A0670" w:rsidR="00E628FE" w:rsidRPr="00E628FE" w:rsidRDefault="00E628FE" w:rsidP="00E628FE">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E628FE">
        <w:rPr>
          <w:rFonts w:ascii="Cambria" w:hAnsi="Cambria" w:cs="†¯øw≥¸"/>
        </w:rPr>
        <w:t>Wykonawca zobowiązuje się przenieść własność przedmiotu umowy na Zamawiającego i dokonać jego dostawy Zamawiającemu.</w:t>
      </w:r>
    </w:p>
    <w:p w14:paraId="63085423" w14:textId="28859AD6" w:rsidR="00E628FE" w:rsidRPr="00E628FE" w:rsidRDefault="00E628FE" w:rsidP="00E628FE">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E628FE">
        <w:rPr>
          <w:rFonts w:ascii="Cambria" w:hAnsi="Cambria" w:cs="†¯øw≥¸"/>
        </w:rPr>
        <w:t>Przedmiot umowy, którego własność Wykonawca przeniesie na Zamawiającego i dokona jego dostawy Zamawiającemu zgodny będzie z opisem przedmiotu zamówienia stanowiącym załącznik nr 2 do SWZ w postępowaniu o udzielenie zamówienia publicznego na „</w:t>
      </w:r>
      <w:r w:rsidR="00BD3566" w:rsidRPr="00BD3566">
        <w:rPr>
          <w:rFonts w:ascii="Cambria" w:hAnsi="Cambria" w:cs="†¯øw≥¸"/>
        </w:rPr>
        <w:t>Budowa świetlicy gminnej w Zbijowie Małym  II etap – Utworzenie Centrum Integracji Społecznej - Zakup zestawu komunalnego</w:t>
      </w:r>
      <w:r w:rsidRPr="00E628FE">
        <w:rPr>
          <w:rFonts w:ascii="Cambria" w:hAnsi="Cambria" w:cs="†¯øw≥¸"/>
        </w:rPr>
        <w:t>”.</w:t>
      </w:r>
    </w:p>
    <w:p w14:paraId="5190C0D2" w14:textId="621633FB" w:rsidR="00E628FE" w:rsidRPr="00E628FE" w:rsidRDefault="00E628FE" w:rsidP="00E628FE">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E628FE">
        <w:rPr>
          <w:rFonts w:ascii="Cambria" w:hAnsi="Cambria" w:cs="†¯øw≥¸"/>
        </w:rPr>
        <w:t>Przeniesienie własności przedmiotu umowy przez Wykonawcę na Zamawiającego poprzedzi jego odbiór techniczno-fun</w:t>
      </w:r>
      <w:r>
        <w:rPr>
          <w:rFonts w:ascii="Cambria" w:hAnsi="Cambria" w:cs="†¯øw≥¸"/>
        </w:rPr>
        <w:t>k</w:t>
      </w:r>
      <w:r w:rsidRPr="00E628FE">
        <w:rPr>
          <w:rFonts w:ascii="Cambria" w:hAnsi="Cambria" w:cs="†¯øw≥¸"/>
        </w:rPr>
        <w:t>cjonalny przeprowadzony zgodnie z § 4 i 5.</w:t>
      </w:r>
    </w:p>
    <w:p w14:paraId="394206AA" w14:textId="3BA63337" w:rsidR="00E628FE" w:rsidRPr="00E628FE" w:rsidRDefault="00E628FE" w:rsidP="00E628FE">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E628FE">
        <w:rPr>
          <w:rFonts w:ascii="Cambria" w:hAnsi="Cambria" w:cs="†¯øw≥¸"/>
        </w:rPr>
        <w:t>Dostawa przedmiotu umowy przez Wykonawcę Zamawiającemu nastąpi zgodnie z § 6.</w:t>
      </w:r>
    </w:p>
    <w:p w14:paraId="35068173" w14:textId="3F4DDDC3" w:rsidR="00E628FE" w:rsidRPr="00E628FE" w:rsidRDefault="00E628FE" w:rsidP="00E628FE">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E628FE">
        <w:rPr>
          <w:rFonts w:ascii="Cambria" w:hAnsi="Cambria" w:cs="†¯øw≥¸"/>
        </w:rPr>
        <w:t>Przedmiot umowy musi być fabrycznie nowy, być kompletny i sprawny oraz posiadać odpowiednie właściwości użytkowe ze względu na cel, któremu ma służyć, jak również musi posiadać wszelkie dokumenty potrzebne do zarejestrowania zgodnie z przepisami ustawy z dnia 20 czerwca 1997 r. Prawo o ruchu drogowym (</w:t>
      </w:r>
      <w:proofErr w:type="spellStart"/>
      <w:r w:rsidRPr="00E628FE">
        <w:rPr>
          <w:rFonts w:ascii="Cambria" w:hAnsi="Cambria" w:cs="†¯øw≥¸"/>
        </w:rPr>
        <w:t>t.j</w:t>
      </w:r>
      <w:proofErr w:type="spellEnd"/>
      <w:r w:rsidRPr="00E628FE">
        <w:rPr>
          <w:rFonts w:ascii="Cambria" w:hAnsi="Cambria" w:cs="†¯øw≥¸"/>
        </w:rPr>
        <w:t>. Dz. U. z 2021 r. poz. 450 z</w:t>
      </w:r>
      <w:r w:rsidR="007633D8">
        <w:rPr>
          <w:rFonts w:ascii="Cambria" w:hAnsi="Cambria" w:cs="†¯øw≥¸"/>
        </w:rPr>
        <w:t>e</w:t>
      </w:r>
      <w:r w:rsidRPr="00E628FE">
        <w:rPr>
          <w:rFonts w:ascii="Cambria" w:hAnsi="Cambria" w:cs="†¯øw≥¸"/>
        </w:rPr>
        <w:t xml:space="preserve"> zm.), a także spełniać inne wymagania przewidziane w przepisach powszechnie obowiązujących, w szczególności posiadać aktualne świadectwa dopuszczenia do użytkowania lub dopuszczenia do ruchu pojazdów, o ile są wymagane.</w:t>
      </w:r>
    </w:p>
    <w:p w14:paraId="6FB3AB4C" w14:textId="4AC173BD" w:rsidR="00F21B8A" w:rsidRDefault="00F21B8A" w:rsidP="00EC35A1">
      <w:pPr>
        <w:pStyle w:val="Akapitzlist"/>
        <w:widowControl w:val="0"/>
        <w:autoSpaceDE w:val="0"/>
        <w:autoSpaceDN w:val="0"/>
        <w:adjustRightInd w:val="0"/>
        <w:spacing w:line="276" w:lineRule="auto"/>
        <w:ind w:left="426"/>
        <w:jc w:val="both"/>
        <w:rPr>
          <w:rFonts w:ascii="Cambria" w:hAnsi="Cambria" w:cs="†¯øw≥¸"/>
          <w:b/>
          <w:color w:val="000000" w:themeColor="text1"/>
        </w:rPr>
      </w:pPr>
    </w:p>
    <w:p w14:paraId="5B50BBB0" w14:textId="5C044EA4" w:rsidR="00CF60B6" w:rsidRPr="00277383" w:rsidRDefault="00CF60B6" w:rsidP="00CF60B6">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2 </w:t>
      </w:r>
    </w:p>
    <w:p w14:paraId="433D2D59" w14:textId="77777777" w:rsidR="00CF60B6" w:rsidRPr="00277383" w:rsidRDefault="00CF60B6" w:rsidP="00CF60B6">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Termin wykonania umowy</w:t>
      </w:r>
    </w:p>
    <w:p w14:paraId="6026DB2C" w14:textId="68EDBBB8" w:rsidR="00EC35A1" w:rsidRPr="00EC35A1" w:rsidRDefault="00EC35A1" w:rsidP="00FA500E">
      <w:pPr>
        <w:pStyle w:val="Akapitzlist"/>
        <w:widowControl w:val="0"/>
        <w:numPr>
          <w:ilvl w:val="0"/>
          <w:numId w:val="4"/>
        </w:numPr>
        <w:autoSpaceDE w:val="0"/>
        <w:autoSpaceDN w:val="0"/>
        <w:adjustRightInd w:val="0"/>
        <w:spacing w:line="276" w:lineRule="auto"/>
        <w:ind w:left="426"/>
        <w:jc w:val="both"/>
        <w:rPr>
          <w:rFonts w:ascii="Cambria" w:hAnsi="Cambria" w:cs="†¯øw≥¸"/>
          <w:color w:val="000000" w:themeColor="text1"/>
        </w:rPr>
      </w:pPr>
      <w:r w:rsidRPr="00EC35A1">
        <w:rPr>
          <w:rFonts w:ascii="Cambria" w:hAnsi="Cambria" w:cs="†¯øw≥¸"/>
          <w:color w:val="000000" w:themeColor="text1"/>
        </w:rPr>
        <w:t xml:space="preserve"> Wykonawca dostarczy przedmiot umowy do siedziby Zamawiającego najpóźniej w terminie 1 miesiąca od dnia podpisania umowy.</w:t>
      </w:r>
    </w:p>
    <w:p w14:paraId="4DB30C83" w14:textId="0A118832" w:rsidR="00EC35A1" w:rsidRPr="00EC35A1" w:rsidRDefault="00EC35A1" w:rsidP="00FA500E">
      <w:pPr>
        <w:pStyle w:val="Akapitzlist"/>
        <w:widowControl w:val="0"/>
        <w:numPr>
          <w:ilvl w:val="0"/>
          <w:numId w:val="4"/>
        </w:numPr>
        <w:autoSpaceDE w:val="0"/>
        <w:autoSpaceDN w:val="0"/>
        <w:adjustRightInd w:val="0"/>
        <w:spacing w:line="276" w:lineRule="auto"/>
        <w:ind w:left="426"/>
        <w:jc w:val="both"/>
        <w:rPr>
          <w:rFonts w:ascii="Cambria" w:hAnsi="Cambria" w:cs="†¯øw≥¸"/>
          <w:color w:val="000000" w:themeColor="text1"/>
        </w:rPr>
      </w:pPr>
      <w:r w:rsidRPr="00EC35A1">
        <w:rPr>
          <w:rFonts w:ascii="Cambria" w:hAnsi="Cambria" w:cs="†¯øw≥¸"/>
          <w:color w:val="000000" w:themeColor="text1"/>
        </w:rPr>
        <w:t>Zamawiający uzna, że Wykonawca wykonał umowę w sposób należyty, jeżeli dojdzie do odbioru techniczno-funkcjonalnego przedmiotu umowy zgodnie z zapisami § 4 i § 5 oraz dostawy przedmiotu umowy zgodnie z § 6, a powyższe nastąpi najpóźniej w terminie realizacji umowy, o której mowa w ust. 1.</w:t>
      </w:r>
    </w:p>
    <w:p w14:paraId="68F3DC26" w14:textId="4A806326" w:rsidR="00EC35A1" w:rsidRPr="00EC35A1" w:rsidRDefault="00EC35A1" w:rsidP="00FA500E">
      <w:pPr>
        <w:pStyle w:val="Akapitzlist"/>
        <w:widowControl w:val="0"/>
        <w:numPr>
          <w:ilvl w:val="0"/>
          <w:numId w:val="4"/>
        </w:numPr>
        <w:autoSpaceDE w:val="0"/>
        <w:autoSpaceDN w:val="0"/>
        <w:adjustRightInd w:val="0"/>
        <w:spacing w:line="276" w:lineRule="auto"/>
        <w:ind w:left="426"/>
        <w:jc w:val="both"/>
        <w:rPr>
          <w:rFonts w:ascii="Cambria" w:hAnsi="Cambria" w:cs="†¯øw≥¸"/>
          <w:color w:val="000000" w:themeColor="text1"/>
        </w:rPr>
      </w:pPr>
      <w:r w:rsidRPr="00EC35A1">
        <w:rPr>
          <w:rFonts w:ascii="Cambria" w:hAnsi="Cambria" w:cs="†¯øw≥¸"/>
          <w:color w:val="000000" w:themeColor="text1"/>
        </w:rPr>
        <w:t>Wykonawca zobowiązuje się wykonać przedmiot umowy z najwyższą starannością uwzględniającą profesjonalny charakter prowadzonej przez niego działalności.</w:t>
      </w:r>
    </w:p>
    <w:p w14:paraId="6E51807C" w14:textId="7A3BE6E2" w:rsidR="00EC35A1" w:rsidRPr="00EC35A1" w:rsidRDefault="00EC35A1" w:rsidP="00FA500E">
      <w:pPr>
        <w:pStyle w:val="Akapitzlist"/>
        <w:widowControl w:val="0"/>
        <w:numPr>
          <w:ilvl w:val="0"/>
          <w:numId w:val="4"/>
        </w:numPr>
        <w:autoSpaceDE w:val="0"/>
        <w:autoSpaceDN w:val="0"/>
        <w:adjustRightInd w:val="0"/>
        <w:spacing w:line="276" w:lineRule="auto"/>
        <w:ind w:left="426"/>
        <w:jc w:val="both"/>
        <w:rPr>
          <w:rFonts w:ascii="Cambria" w:hAnsi="Cambria" w:cs="†¯øw≥¸"/>
          <w:color w:val="000000" w:themeColor="text1"/>
        </w:rPr>
      </w:pPr>
      <w:r w:rsidRPr="00EC35A1">
        <w:rPr>
          <w:rFonts w:ascii="Cambria" w:hAnsi="Cambria" w:cs="†¯øw≥¸"/>
          <w:color w:val="000000" w:themeColor="text1"/>
        </w:rPr>
        <w:t>Wykonawca oświadcza, że przedmiot umowy będzie się składał z materiałów i urządzeń kompletnych i najwyższej jakości.</w:t>
      </w:r>
    </w:p>
    <w:p w14:paraId="47BAF75A" w14:textId="31792A36" w:rsidR="00EC35A1" w:rsidRPr="00EC35A1" w:rsidRDefault="00EC35A1" w:rsidP="00FA500E">
      <w:pPr>
        <w:pStyle w:val="Akapitzlist"/>
        <w:widowControl w:val="0"/>
        <w:numPr>
          <w:ilvl w:val="0"/>
          <w:numId w:val="4"/>
        </w:numPr>
        <w:autoSpaceDE w:val="0"/>
        <w:autoSpaceDN w:val="0"/>
        <w:adjustRightInd w:val="0"/>
        <w:spacing w:line="276" w:lineRule="auto"/>
        <w:ind w:left="426"/>
        <w:jc w:val="both"/>
        <w:rPr>
          <w:rFonts w:ascii="Cambria" w:hAnsi="Cambria" w:cs="†¯øw≥¸"/>
          <w:color w:val="000000" w:themeColor="text1"/>
        </w:rPr>
      </w:pPr>
      <w:r w:rsidRPr="00EC35A1">
        <w:rPr>
          <w:rFonts w:ascii="Cambria" w:hAnsi="Cambria" w:cs="†¯øw≥¸"/>
          <w:color w:val="000000" w:themeColor="text1"/>
        </w:rPr>
        <w:t>Wykonawca oświadcza, że przedmiot umowy będzie spełniał wymagania techniczne i użytkowe, jak również przewidziane przepisami prawa powszechnie obowiązującego krajowego, unijnego oraz innego mającego zastosowanie do określenia właściwości i charakterystyki materiałów i urządzeń niezbędnych do wykonania przedmiotu umowy.</w:t>
      </w:r>
    </w:p>
    <w:p w14:paraId="6AB01D85" w14:textId="1BB446CC" w:rsidR="00EC35A1" w:rsidRPr="00EC35A1" w:rsidRDefault="00EC35A1" w:rsidP="00FA500E">
      <w:pPr>
        <w:pStyle w:val="Akapitzlist"/>
        <w:widowControl w:val="0"/>
        <w:numPr>
          <w:ilvl w:val="0"/>
          <w:numId w:val="4"/>
        </w:numPr>
        <w:autoSpaceDE w:val="0"/>
        <w:autoSpaceDN w:val="0"/>
        <w:adjustRightInd w:val="0"/>
        <w:spacing w:line="276" w:lineRule="auto"/>
        <w:ind w:left="426"/>
        <w:jc w:val="both"/>
        <w:rPr>
          <w:rFonts w:ascii="Cambria" w:hAnsi="Cambria" w:cs="†¯øw≥¸"/>
          <w:color w:val="000000" w:themeColor="text1"/>
        </w:rPr>
      </w:pPr>
      <w:r w:rsidRPr="00EC35A1">
        <w:rPr>
          <w:rFonts w:ascii="Cambria" w:hAnsi="Cambria" w:cs="†¯øw≥¸"/>
          <w:color w:val="000000" w:themeColor="text1"/>
        </w:rPr>
        <w:t xml:space="preserve">Wykonawca oświadcza, że wszelkie urządzenia i materiały, których użyje do </w:t>
      </w:r>
      <w:r w:rsidRPr="00EC35A1">
        <w:rPr>
          <w:rFonts w:ascii="Cambria" w:hAnsi="Cambria" w:cs="†¯øw≥¸"/>
          <w:color w:val="000000" w:themeColor="text1"/>
        </w:rPr>
        <w:lastRenderedPageBreak/>
        <w:t>wykonania przedmiotu umowy będą wytworzone przez wyspecjalizowane podmioty, nie będą stanowiły zagrożenia dla życia i zdrowia osób trzecich i będą bezpieczne dla osób będących z nimi w bezpośrednim kontakcie.</w:t>
      </w:r>
    </w:p>
    <w:p w14:paraId="69C55C1E" w14:textId="37CC7901" w:rsidR="00F21B8A" w:rsidRDefault="00EC35A1" w:rsidP="00FA500E">
      <w:pPr>
        <w:pStyle w:val="Akapitzlist"/>
        <w:widowControl w:val="0"/>
        <w:numPr>
          <w:ilvl w:val="0"/>
          <w:numId w:val="4"/>
        </w:numPr>
        <w:autoSpaceDE w:val="0"/>
        <w:autoSpaceDN w:val="0"/>
        <w:adjustRightInd w:val="0"/>
        <w:spacing w:line="276" w:lineRule="auto"/>
        <w:ind w:left="426"/>
        <w:jc w:val="both"/>
        <w:rPr>
          <w:rFonts w:ascii="Cambria" w:hAnsi="Cambria" w:cs="†¯øw≥¸"/>
          <w:b/>
          <w:color w:val="000000" w:themeColor="text1"/>
        </w:rPr>
      </w:pPr>
      <w:r w:rsidRPr="00EC35A1">
        <w:rPr>
          <w:rFonts w:ascii="Cambria" w:hAnsi="Cambria" w:cs="†¯øw≥¸"/>
          <w:color w:val="000000" w:themeColor="text1"/>
        </w:rPr>
        <w:t>Wykonawca oświadcza, że przedmiot umowy nadaje się do celu, jakiemu ma służyć i jest wolny od wad fizycznych i prawnych.</w:t>
      </w:r>
    </w:p>
    <w:p w14:paraId="2384F073" w14:textId="41D37F3F" w:rsidR="00FD48EB" w:rsidRDefault="00FD48EB" w:rsidP="00FD48EB">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3 </w:t>
      </w:r>
    </w:p>
    <w:p w14:paraId="3E093595" w14:textId="63014A56" w:rsidR="00FD48EB" w:rsidRDefault="008F3414" w:rsidP="00FD48EB">
      <w:pPr>
        <w:widowControl w:val="0"/>
        <w:spacing w:line="276" w:lineRule="auto"/>
        <w:jc w:val="center"/>
        <w:rPr>
          <w:rFonts w:ascii="Cambria" w:hAnsi="Cambria" w:cs="†¯øw≥¸"/>
          <w:b/>
          <w:color w:val="000000" w:themeColor="text1"/>
        </w:rPr>
      </w:pPr>
      <w:r>
        <w:rPr>
          <w:rFonts w:ascii="Cambria" w:hAnsi="Cambria" w:cs="†¯øw≥¸"/>
          <w:b/>
          <w:color w:val="000000" w:themeColor="text1"/>
        </w:rPr>
        <w:t>Wykonawca</w:t>
      </w:r>
      <w:r w:rsidR="00FD48EB">
        <w:rPr>
          <w:rFonts w:ascii="Cambria" w:hAnsi="Cambria" w:cs="†¯øw≥¸"/>
          <w:b/>
          <w:color w:val="000000" w:themeColor="text1"/>
        </w:rPr>
        <w:t xml:space="preserve"> i Podwykonawcy</w:t>
      </w:r>
    </w:p>
    <w:p w14:paraId="2EAC18C4" w14:textId="77777777" w:rsidR="00EC35A1" w:rsidRPr="00EC35A1" w:rsidRDefault="00EC35A1" w:rsidP="00FA500E">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Wykonawca może zgłosić udział podwykonawców w realizacji Umowy już na etapie składania oferty, przy czym powinien on określić zakres prac wykonanych przez podwykonawcę oraz wskazać jego wynagrodzenie za te prace. Wynagrodzenie całkowite należne podwykonawcom musi odpowiadać wynagrodzeniu umownemu, które strony określiły w Umowie. Wykonawca ponosi pełną odpowiedzialność za roszczenia podwykonawców związane z zapłatą im wynagrodzenia, jak również ponosi odpowiedzialność za nierzetelne, nierzeczywiste i nieodpowiadające niniejszej Umowie ustalanie wysokości wynagrodzenia z tymi podwykonawcami. Każda umowa o podwykonawstwo w zakresie sposobu wyliczenia wynagrodzenia musi uwzględniać postanowienia § 3 przedmiotowej Umowy.</w:t>
      </w:r>
    </w:p>
    <w:p w14:paraId="1B3ED6AC" w14:textId="545E063A" w:rsidR="00EC35A1" w:rsidRPr="00EC35A1" w:rsidRDefault="00EC35A1" w:rsidP="00FA500E">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Wykonawca ponosi względem Zamawiającego odpowiedzialność za działania podwykonawców tak jak za działania własne. Podobnie Wykonawca odpowiada za jakość i terminowość prac wykonanych przez podwykonawców.</w:t>
      </w:r>
    </w:p>
    <w:p w14:paraId="54BE3231" w14:textId="0672A881" w:rsidR="00EC35A1" w:rsidRPr="00EC35A1" w:rsidRDefault="00EC35A1" w:rsidP="00FA500E">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Wykonawca zobowiązuje się do przedłożenia Zamawiającemu projektu umowy, który zamierza zawrzeć z podwykonawcą przed podpisaniem umowy właściwej, w celu zapoznania się przez Zamawiającego z warunkami tej umowy. Jeżeli Zamawiający, w terminie 14 dni od dnia przedstawienia mu przez Wykonawcę umowy z podwykonawcą lub jej projektu nie zgłosi na piśmie sprzeciwu lub zastrzeżeń, uważa się, że wyraził zgodę na zawarcie umowy. Umowa z podwykonawcą powinna być zawarta w formie pisemnej pod rygorem nieważności.</w:t>
      </w:r>
    </w:p>
    <w:p w14:paraId="1F985400" w14:textId="03EAA1E9" w:rsidR="00EC35A1" w:rsidRPr="00EC35A1" w:rsidRDefault="00EC35A1" w:rsidP="00FA500E">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Postanowienia ust. 19 mają zastosowanie do wszystkich zmian (aneksów) wprowadzanych do umowy pomiędzy Wykonawcą a podwykonawcą.</w:t>
      </w:r>
    </w:p>
    <w:p w14:paraId="31DB4171" w14:textId="38AD153C" w:rsidR="00EC35A1" w:rsidRPr="00EC35A1" w:rsidRDefault="00EC35A1" w:rsidP="00FA500E">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Podwykonawcy muszą wykonywać Przedmiot Umowy na poziomie i warunkach co najmniej takich, jakie musi spełnić Wykonawca na podstawie umowy zawartej z Zamawiającym oraz warunkach określonych w całej dokumentacji postępowania o udzielenie zamówienia publicznego, przepisach prawa.</w:t>
      </w:r>
    </w:p>
    <w:p w14:paraId="436A63CB" w14:textId="4302457A" w:rsidR="00EC35A1" w:rsidRPr="00EC35A1" w:rsidRDefault="00EC35A1" w:rsidP="00FA500E">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Wykonawca może wybierać do współpracy jedynie takich podwykonawców, którzy mają uprawnienia niezbędne dla prawidłowego wykonania Umowy na poziomie odpowiadającym co najmniej uprawnieniom Wykonawcy. Podwykonawcy są zobowiązani do przedstawiania Zamawiającemu na jego żądanie dokumentów, oświadczeń i wyjaśnień dotyczących realizacji Umowy o podwykonawstwo.</w:t>
      </w:r>
    </w:p>
    <w:p w14:paraId="792EABEA" w14:textId="57BF7D2E" w:rsidR="000D42D7" w:rsidRDefault="00EC35A1" w:rsidP="00FA500E">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Wykonywanie Umowy przez Wykonawcę przy pomocy podwykonawców nie może powodować wydłużenia czasu realizacji Umowy ani wzrostu kosztów Umowy, jak również innych warunków i terminów umownych.</w:t>
      </w:r>
    </w:p>
    <w:p w14:paraId="68322B5F" w14:textId="7675F7DB" w:rsidR="009B0CA5" w:rsidRPr="00EC35A1" w:rsidRDefault="009B0CA5" w:rsidP="00FA500E">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9B0CA5">
        <w:rPr>
          <w:rFonts w:ascii="Cambria" w:eastAsia="Calibri" w:hAnsi="Cambria" w:cs="ArialNarrow"/>
        </w:rPr>
        <w:lastRenderedPageBreak/>
        <w:t>Wykonawca odpowiada za działania lub zaniechania podwykonawców jak za działania własne.</w:t>
      </w:r>
    </w:p>
    <w:p w14:paraId="0E86280C" w14:textId="77777777" w:rsidR="00134F05"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4 </w:t>
      </w:r>
    </w:p>
    <w:p w14:paraId="4BBB0789" w14:textId="65E5A460" w:rsidR="00B82B54"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O</w:t>
      </w:r>
      <w:r w:rsidR="009B0CA5">
        <w:rPr>
          <w:rFonts w:ascii="Cambria" w:hAnsi="Cambria" w:cs="†¯øw≥¸"/>
          <w:b/>
          <w:color w:val="000000" w:themeColor="text1"/>
        </w:rPr>
        <w:t>dbiór przedmiotu zamówienia</w:t>
      </w:r>
    </w:p>
    <w:p w14:paraId="1EAE28D0" w14:textId="330E646E" w:rsidR="009B0CA5" w:rsidRPr="009B0CA5" w:rsidRDefault="009B0CA5" w:rsidP="00FA500E">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Odbioru techniczno-funkcjonalnego przedmiotu Umowy dokona pracownik wskazany przez Zamawiającego.</w:t>
      </w:r>
    </w:p>
    <w:p w14:paraId="1A606F0F" w14:textId="545282BE" w:rsidR="009B0CA5" w:rsidRPr="009B0CA5" w:rsidRDefault="009B0CA5" w:rsidP="00FA500E">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Wykonawca zawiadomi Zamawiającego o gotowości do przystąpienia do odbioru techniczno-funkcjonalnego przedmiotu Umowy.</w:t>
      </w:r>
    </w:p>
    <w:p w14:paraId="00914E79" w14:textId="4157B6B3" w:rsidR="009B0CA5" w:rsidRPr="009B0CA5" w:rsidRDefault="009B0CA5" w:rsidP="00FA500E">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Zamawiający, po wcześniejszych uzgodnieniach z Wykonawcą, wyznacza termin dokonania odbioru techniczno-funkcjonalnego przedmiotu Umowy.</w:t>
      </w:r>
    </w:p>
    <w:p w14:paraId="617C1806" w14:textId="7EF0C473" w:rsidR="009B0CA5" w:rsidRPr="009B0CA5" w:rsidRDefault="009B0CA5" w:rsidP="00FA500E">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 xml:space="preserve">Podczas odbioru techniczno-funkcjonalnego przedmiotu Umowy pracownicy Zamawiającego dokonają weryfikacji jego zgodności z wymaganiami określonymi w Umowie oraz </w:t>
      </w:r>
      <w:r w:rsidR="00075FD2">
        <w:rPr>
          <w:rFonts w:ascii="Cambria" w:hAnsi="Cambria" w:cs="†¯øw≥¸"/>
          <w:color w:val="000000" w:themeColor="text1"/>
        </w:rPr>
        <w:t>z</w:t>
      </w:r>
      <w:r w:rsidRPr="009B0CA5">
        <w:rPr>
          <w:rFonts w:ascii="Cambria" w:hAnsi="Cambria" w:cs="†¯øw≥¸"/>
          <w:color w:val="000000" w:themeColor="text1"/>
        </w:rPr>
        <w:t>ałącznikiem nr 2 do Specyfikacji Warunków Zamówienia, tj. opisem przedmiotu zamówienia.</w:t>
      </w:r>
    </w:p>
    <w:p w14:paraId="70B2947D" w14:textId="40DF6736" w:rsidR="009B0CA5" w:rsidRPr="009B0CA5" w:rsidRDefault="009B0CA5" w:rsidP="00FA500E">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Weryfikacja, o której mowa w ust. 4 dotyczyć będzie nie tylko braku wadliwości i kompletności przedmiotu Umowy, ale również jego funkcjonalności oraz kompletności wymaganej przez Zamawiającego, a posiadanej przez Wykonawcę dokumentacji.</w:t>
      </w:r>
    </w:p>
    <w:p w14:paraId="0DF783D0" w14:textId="48560240" w:rsidR="009B0CA5" w:rsidRPr="009B0CA5" w:rsidRDefault="009B0CA5" w:rsidP="00FA500E">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Odbiór techniczno-funkcjonalny przedmiotu Umowy oraz uruchomienie przedmiotu Umowy odbędzie się w siedzibie Zamawiającego.</w:t>
      </w:r>
    </w:p>
    <w:p w14:paraId="35DFD283" w14:textId="0E882CC8" w:rsidR="009B0CA5" w:rsidRDefault="009B0CA5" w:rsidP="00FA500E">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Niewykrycie w trakcie odbioru techniczno-funkcjonalnego jakichkolwiek wad przedmiotu Umowy przez Zamawiającego (jego przedstawicieli lub osoby przez niego wskazane) nie zwalnia Wykonawcy z odpowiedzialności względem Zamawiającego, w szczególności odpowiedzialności z tytułu gwarancji, nienależytego wykonania zobowiązania czy odpowiedzialności za wady przedmiotu Umowy.</w:t>
      </w:r>
    </w:p>
    <w:p w14:paraId="13780239" w14:textId="77777777" w:rsidR="001563E5" w:rsidRPr="001563E5" w:rsidRDefault="001563E5" w:rsidP="00FA500E">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1563E5">
        <w:rPr>
          <w:rFonts w:ascii="Cambria" w:hAnsi="Cambria" w:cs="†¯øw≥¸"/>
          <w:color w:val="000000" w:themeColor="text1"/>
        </w:rPr>
        <w:t>Wykonawca przeprowadzi szkolenia osób wskazanych przez Zamawiającego z zakresu poprawnej pracy przedmiotu Umowy oraz codziennej, prawidłowej obsługi i konserwacji przedmiotu Umowy zgodnie z zakresem określonym w opisie przedmiotu zamówienia.</w:t>
      </w:r>
    </w:p>
    <w:p w14:paraId="192AB6D2" w14:textId="133C52F2" w:rsidR="001563E5" w:rsidRPr="009B0CA5" w:rsidRDefault="001563E5" w:rsidP="00FA500E">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1563E5">
        <w:rPr>
          <w:rFonts w:ascii="Cambria" w:hAnsi="Cambria" w:cs="†¯øw≥¸"/>
          <w:color w:val="000000" w:themeColor="text1"/>
        </w:rPr>
        <w:t>Szkolenia te mogą odbyć się w dniu dokonywania odbioru techniczno-funkcjonalnego przedmiotu Umowy lub w innym dniu ustalonym z Zamawiającym.</w:t>
      </w:r>
    </w:p>
    <w:p w14:paraId="18843A55" w14:textId="77777777" w:rsidR="00134F05"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5 </w:t>
      </w:r>
    </w:p>
    <w:p w14:paraId="23BE7E16" w14:textId="2B4E2AD8" w:rsidR="00B82B54" w:rsidRPr="00277383" w:rsidRDefault="00CD4381" w:rsidP="00520EAE">
      <w:pPr>
        <w:widowControl w:val="0"/>
        <w:autoSpaceDE w:val="0"/>
        <w:autoSpaceDN w:val="0"/>
        <w:adjustRightInd w:val="0"/>
        <w:spacing w:line="276" w:lineRule="auto"/>
        <w:jc w:val="center"/>
        <w:rPr>
          <w:rFonts w:ascii="Cambria" w:hAnsi="Cambria" w:cs="†¯øw≥¸"/>
          <w:b/>
          <w:color w:val="000000" w:themeColor="text1"/>
        </w:rPr>
      </w:pPr>
      <w:r>
        <w:rPr>
          <w:rFonts w:ascii="Cambria" w:hAnsi="Cambria" w:cs="†¯øw≥¸"/>
          <w:b/>
          <w:color w:val="000000" w:themeColor="text1"/>
        </w:rPr>
        <w:t>Protokół odbioru przedmiotu umowy</w:t>
      </w:r>
    </w:p>
    <w:p w14:paraId="46FF7217" w14:textId="208C3C77" w:rsidR="00CD4381" w:rsidRPr="00CD4381" w:rsidRDefault="00CD4381" w:rsidP="00FA500E">
      <w:pPr>
        <w:pStyle w:val="Akapitzlist"/>
        <w:widowControl w:val="0"/>
        <w:numPr>
          <w:ilvl w:val="0"/>
          <w:numId w:val="7"/>
        </w:numPr>
        <w:autoSpaceDE w:val="0"/>
        <w:autoSpaceDN w:val="0"/>
        <w:adjustRightInd w:val="0"/>
        <w:spacing w:line="276" w:lineRule="auto"/>
        <w:ind w:left="426"/>
        <w:jc w:val="both"/>
        <w:rPr>
          <w:rFonts w:ascii="Cambria" w:hAnsi="Cambria" w:cs="†¯øw≥¸"/>
          <w:b/>
          <w:color w:val="000000" w:themeColor="text1"/>
        </w:rPr>
      </w:pPr>
      <w:r w:rsidRPr="00CD4381">
        <w:rPr>
          <w:rFonts w:ascii="Cambria" w:hAnsi="Cambria" w:cs="†¯øw≥¸"/>
          <w:color w:val="000000" w:themeColor="text1"/>
        </w:rPr>
        <w:t xml:space="preserve">Protokół odbioru techniczno-funkcjonalnego przedmiotu Umowy zostanie sporządzony w dwóch jednobrzmiących egzemplarzach, odpowiednio po jednym egzemplarzu dla Zamawiającego i Wykonawcy. Wzór protokołu odbioru techniczno-funkcjonalnego stanowi </w:t>
      </w:r>
      <w:r w:rsidR="00ED6527">
        <w:rPr>
          <w:rFonts w:ascii="Cambria" w:hAnsi="Cambria" w:cs="†¯øw≥¸"/>
          <w:color w:val="000000" w:themeColor="text1"/>
        </w:rPr>
        <w:t>z</w:t>
      </w:r>
      <w:r w:rsidRPr="00CD4381">
        <w:rPr>
          <w:rFonts w:ascii="Cambria" w:hAnsi="Cambria" w:cs="†¯øw≥¸"/>
          <w:color w:val="000000" w:themeColor="text1"/>
        </w:rPr>
        <w:t>ałącznik nr 1 do Umowy.</w:t>
      </w:r>
    </w:p>
    <w:p w14:paraId="24BAE1D3" w14:textId="77777777" w:rsidR="00CD4381" w:rsidRPr="00CD4381" w:rsidRDefault="00CD4381" w:rsidP="00FA500E">
      <w:pPr>
        <w:pStyle w:val="Akapitzlist"/>
        <w:widowControl w:val="0"/>
        <w:numPr>
          <w:ilvl w:val="0"/>
          <w:numId w:val="7"/>
        </w:numPr>
        <w:autoSpaceDE w:val="0"/>
        <w:autoSpaceDN w:val="0"/>
        <w:adjustRightInd w:val="0"/>
        <w:spacing w:line="276" w:lineRule="auto"/>
        <w:ind w:left="426"/>
        <w:jc w:val="both"/>
        <w:rPr>
          <w:rFonts w:ascii="Cambria" w:hAnsi="Cambria" w:cs="†¯øw≥¸"/>
          <w:b/>
          <w:color w:val="000000" w:themeColor="text1"/>
        </w:rPr>
      </w:pPr>
      <w:r w:rsidRPr="00CD4381">
        <w:rPr>
          <w:rFonts w:ascii="Cambria" w:hAnsi="Cambria" w:cs="†¯øw≥¸"/>
          <w:color w:val="000000" w:themeColor="text1"/>
        </w:rPr>
        <w:t xml:space="preserve">Protokół odbioru techniczno-funkcjonalnego przedmiotu Umowy zostanie podpisany przez uprawnionych przedstawicieli Zamawiającego oraz Wykonawcy. </w:t>
      </w:r>
    </w:p>
    <w:p w14:paraId="58469062" w14:textId="17117DED" w:rsidR="00ED6527" w:rsidRPr="00ED6527" w:rsidRDefault="00CD4381" w:rsidP="00FA500E">
      <w:pPr>
        <w:pStyle w:val="Akapitzlist"/>
        <w:widowControl w:val="0"/>
        <w:numPr>
          <w:ilvl w:val="0"/>
          <w:numId w:val="7"/>
        </w:numPr>
        <w:autoSpaceDE w:val="0"/>
        <w:autoSpaceDN w:val="0"/>
        <w:adjustRightInd w:val="0"/>
        <w:spacing w:line="276" w:lineRule="auto"/>
        <w:ind w:left="426"/>
        <w:jc w:val="both"/>
        <w:rPr>
          <w:rFonts w:ascii="Cambria" w:hAnsi="Cambria" w:cs="†¯øw≥¸"/>
          <w:b/>
          <w:color w:val="000000" w:themeColor="text1"/>
        </w:rPr>
      </w:pPr>
      <w:r w:rsidRPr="00CD4381">
        <w:rPr>
          <w:rFonts w:ascii="Cambria" w:hAnsi="Cambria" w:cs="†¯øw≥¸"/>
          <w:color w:val="000000" w:themeColor="text1"/>
        </w:rPr>
        <w:t xml:space="preserve">W przypadku potwierdzenia zgodności przedmiotu Umowy z wymaganiami określonymi w § 4 ust. 4 i 5 przedstawiciele Zamawiającego i Wykonawcy podpiszą </w:t>
      </w:r>
      <w:r w:rsidRPr="00CD4381">
        <w:rPr>
          <w:rFonts w:ascii="Cambria" w:hAnsi="Cambria" w:cs="†¯øw≥¸"/>
          <w:color w:val="000000" w:themeColor="text1"/>
        </w:rPr>
        <w:lastRenderedPageBreak/>
        <w:t>protokół odbioru techniczno-funkcjonalnego przedmiotu Umowy oraz wskażą ewentualne uwagi. Protokół taki jest podstawą do przystąpienia do procedury przekazania przedmiotu Umowy.</w:t>
      </w:r>
    </w:p>
    <w:p w14:paraId="6D565341" w14:textId="77777777" w:rsidR="00ED6527" w:rsidRPr="00ED6527" w:rsidRDefault="00CD4381" w:rsidP="00FA500E">
      <w:pPr>
        <w:pStyle w:val="Akapitzlist"/>
        <w:widowControl w:val="0"/>
        <w:numPr>
          <w:ilvl w:val="0"/>
          <w:numId w:val="7"/>
        </w:numPr>
        <w:autoSpaceDE w:val="0"/>
        <w:autoSpaceDN w:val="0"/>
        <w:adjustRightInd w:val="0"/>
        <w:spacing w:line="276" w:lineRule="auto"/>
        <w:ind w:left="426"/>
        <w:jc w:val="both"/>
        <w:rPr>
          <w:rFonts w:ascii="Cambria" w:hAnsi="Cambria" w:cs="†¯øw≥¸"/>
          <w:b/>
          <w:color w:val="000000" w:themeColor="text1"/>
        </w:rPr>
      </w:pPr>
      <w:r w:rsidRPr="00CD4381">
        <w:rPr>
          <w:rFonts w:ascii="Cambria" w:hAnsi="Cambria" w:cs="†¯øw≥¸"/>
          <w:color w:val="000000" w:themeColor="text1"/>
        </w:rPr>
        <w:t xml:space="preserve">W przypadku stwierdzenia braku zgodności przedmiotu Umowy z wymaganiami określonymi w § 4 ust. 4 i 5 przedstawiciele Zamawiającego odnotują uwagi w treści protokołu odbioru techniczno-funkcjonalnego przedmiotu Umowy. </w:t>
      </w:r>
    </w:p>
    <w:p w14:paraId="38DD194B" w14:textId="77777777" w:rsidR="00ED6527" w:rsidRPr="00ED6527" w:rsidRDefault="00CD4381" w:rsidP="00FA500E">
      <w:pPr>
        <w:pStyle w:val="Akapitzlist"/>
        <w:widowControl w:val="0"/>
        <w:numPr>
          <w:ilvl w:val="0"/>
          <w:numId w:val="7"/>
        </w:numPr>
        <w:autoSpaceDE w:val="0"/>
        <w:autoSpaceDN w:val="0"/>
        <w:adjustRightInd w:val="0"/>
        <w:spacing w:line="276" w:lineRule="auto"/>
        <w:ind w:left="426"/>
        <w:jc w:val="both"/>
        <w:rPr>
          <w:rFonts w:ascii="Cambria" w:hAnsi="Cambria" w:cs="†¯øw≥¸"/>
          <w:b/>
          <w:color w:val="000000" w:themeColor="text1"/>
        </w:rPr>
      </w:pPr>
      <w:r w:rsidRPr="00CD4381">
        <w:rPr>
          <w:rFonts w:ascii="Cambria" w:hAnsi="Cambria" w:cs="†¯øw≥¸"/>
          <w:color w:val="000000" w:themeColor="text1"/>
        </w:rPr>
        <w:t xml:space="preserve">W stanie, o którym mowa w ust. 4 strony uzgodnią inny (kolejny) termin odbioru techniczno-funkcjonalnego zgodnie z odpowiednią procedurą przewidzianą w § 4, a do tego terminu Wykonawca obowiązany jest usunąć wszelkie niezgodności przedmiotu Umowy, o których mowa w treści protokołu odbioru techniczno-funkcjonalnego przedmiotu Umowy. Z czynności ponownie ustalonego terminu odbioru techniczno-funkcjonalnego przedmiotu Umowy strony również sporządzają protokół zgodnie z wzorem określonym w Załączniku nr 1. W razie konieczności całą procedurę należy powtarzać. Dopiero protokół niestwierdzający żadnych uchybień jest dowodem na dokonanie skutecznego odbioru techniczno-funkcjonalnego. </w:t>
      </w:r>
    </w:p>
    <w:p w14:paraId="30ECC4F3" w14:textId="77777777" w:rsidR="00ED6527" w:rsidRPr="00ED6527" w:rsidRDefault="00CD4381" w:rsidP="00FA500E">
      <w:pPr>
        <w:pStyle w:val="Akapitzlist"/>
        <w:widowControl w:val="0"/>
        <w:numPr>
          <w:ilvl w:val="0"/>
          <w:numId w:val="7"/>
        </w:numPr>
        <w:autoSpaceDE w:val="0"/>
        <w:autoSpaceDN w:val="0"/>
        <w:adjustRightInd w:val="0"/>
        <w:spacing w:line="276" w:lineRule="auto"/>
        <w:ind w:left="426"/>
        <w:jc w:val="both"/>
        <w:rPr>
          <w:rFonts w:ascii="Cambria" w:hAnsi="Cambria" w:cs="†¯øw≥¸"/>
          <w:b/>
          <w:color w:val="000000" w:themeColor="text1"/>
        </w:rPr>
      </w:pPr>
      <w:r w:rsidRPr="00CD4381">
        <w:rPr>
          <w:rFonts w:ascii="Cambria" w:hAnsi="Cambria" w:cs="†¯øw≥¸"/>
          <w:color w:val="000000" w:themeColor="text1"/>
        </w:rPr>
        <w:t>Zamawiający może wyrazić zgodę na usunięcie niezgodności przedmiotu Umowy z wymaganiami określonymi w § 4 ust. 4 i 5 w czasie trwania odbioru o ile możliwe jest niezwłoczne (tj. w czasie trwania odbioru przedmiotu Umowy) usunięcie niezgodności lub wymiana przedmiotu Umowy lub jego części na inny/-e niepowodujący/-e niezgodności</w:t>
      </w:r>
    </w:p>
    <w:p w14:paraId="3B532EFB" w14:textId="77777777" w:rsidR="00ED6527" w:rsidRDefault="00ED6527" w:rsidP="00ED6527">
      <w:pPr>
        <w:pStyle w:val="Akapitzlist"/>
        <w:widowControl w:val="0"/>
        <w:autoSpaceDE w:val="0"/>
        <w:autoSpaceDN w:val="0"/>
        <w:adjustRightInd w:val="0"/>
        <w:spacing w:line="276" w:lineRule="auto"/>
        <w:ind w:left="426"/>
        <w:jc w:val="both"/>
        <w:rPr>
          <w:rFonts w:ascii="Cambria" w:hAnsi="Cambria" w:cs="†¯øw≥¸"/>
          <w:b/>
          <w:color w:val="000000" w:themeColor="text1"/>
        </w:rPr>
      </w:pPr>
    </w:p>
    <w:p w14:paraId="6319C7AD" w14:textId="013E28E8" w:rsidR="00FD48EB" w:rsidRPr="00ED6527" w:rsidRDefault="00FD48EB" w:rsidP="00ED6527">
      <w:pPr>
        <w:pStyle w:val="Akapitzlist"/>
        <w:widowControl w:val="0"/>
        <w:autoSpaceDE w:val="0"/>
        <w:autoSpaceDN w:val="0"/>
        <w:adjustRightInd w:val="0"/>
        <w:spacing w:line="276" w:lineRule="auto"/>
        <w:ind w:left="426"/>
        <w:jc w:val="center"/>
        <w:rPr>
          <w:rFonts w:ascii="Cambria" w:hAnsi="Cambria" w:cs="†¯øw≥¸"/>
          <w:color w:val="000000" w:themeColor="text1"/>
        </w:rPr>
      </w:pPr>
      <w:r w:rsidRPr="00ED6527">
        <w:rPr>
          <w:rFonts w:ascii="Cambria" w:hAnsi="Cambria" w:cs="†¯øw≥¸"/>
          <w:color w:val="000000" w:themeColor="text1"/>
        </w:rPr>
        <w:t>§ 6</w:t>
      </w:r>
    </w:p>
    <w:p w14:paraId="6F0E1B0D" w14:textId="3341B8A5" w:rsidR="00FD48EB" w:rsidRPr="00ED6527" w:rsidRDefault="00ED6527" w:rsidP="00ED6527">
      <w:pPr>
        <w:widowControl w:val="0"/>
        <w:autoSpaceDE w:val="0"/>
        <w:autoSpaceDN w:val="0"/>
        <w:adjustRightInd w:val="0"/>
        <w:spacing w:line="276" w:lineRule="auto"/>
        <w:jc w:val="center"/>
        <w:rPr>
          <w:rFonts w:ascii="Cambria" w:hAnsi="Cambria" w:cs="†¯øw≥¸"/>
          <w:b/>
          <w:color w:val="000000" w:themeColor="text1"/>
        </w:rPr>
      </w:pPr>
      <w:r w:rsidRPr="00ED6527">
        <w:rPr>
          <w:rFonts w:ascii="Cambria" w:hAnsi="Cambria" w:cs="†¯øw≥¸"/>
          <w:b/>
          <w:color w:val="000000" w:themeColor="text1"/>
        </w:rPr>
        <w:t>Sposób dostawy przedmiotu zamówienia</w:t>
      </w:r>
    </w:p>
    <w:p w14:paraId="3BD29EDC" w14:textId="30074334" w:rsidR="00ED6527" w:rsidRPr="00ED6527" w:rsidRDefault="00ED6527" w:rsidP="00FA500E">
      <w:pPr>
        <w:pStyle w:val="Akapitzlist"/>
        <w:widowControl w:val="0"/>
        <w:numPr>
          <w:ilvl w:val="0"/>
          <w:numId w:val="8"/>
        </w:numPr>
        <w:autoSpaceDE w:val="0"/>
        <w:autoSpaceDN w:val="0"/>
        <w:adjustRightInd w:val="0"/>
        <w:spacing w:line="276" w:lineRule="auto"/>
        <w:ind w:left="426"/>
        <w:jc w:val="both"/>
        <w:rPr>
          <w:rFonts w:ascii="Cambria" w:hAnsi="Cambria" w:cs="†¯øw≥¸"/>
          <w:color w:val="000000" w:themeColor="text1"/>
        </w:rPr>
      </w:pPr>
      <w:r w:rsidRPr="00ED6527">
        <w:rPr>
          <w:rFonts w:ascii="Cambria" w:hAnsi="Cambria" w:cs="†¯øw≥¸"/>
          <w:color w:val="000000" w:themeColor="text1"/>
        </w:rPr>
        <w:t>Wykonawca dokona dostawy przedmiotu Umowy do siedziby Zamawiającego tj</w:t>
      </w:r>
      <w:r>
        <w:rPr>
          <w:rFonts w:ascii="Cambria" w:hAnsi="Cambria" w:cs="†¯øw≥¸"/>
          <w:color w:val="000000" w:themeColor="text1"/>
        </w:rPr>
        <w:t>. Urząd Gminy Mirów, Mirów Stary 26-503 Mirów Stary.</w:t>
      </w:r>
    </w:p>
    <w:p w14:paraId="1A25282E" w14:textId="220C4873" w:rsidR="00ED6527" w:rsidRPr="00ED6527" w:rsidRDefault="00ED6527" w:rsidP="00FA500E">
      <w:pPr>
        <w:pStyle w:val="Akapitzlist"/>
        <w:widowControl w:val="0"/>
        <w:numPr>
          <w:ilvl w:val="0"/>
          <w:numId w:val="8"/>
        </w:numPr>
        <w:autoSpaceDE w:val="0"/>
        <w:autoSpaceDN w:val="0"/>
        <w:adjustRightInd w:val="0"/>
        <w:spacing w:line="276" w:lineRule="auto"/>
        <w:ind w:left="426"/>
        <w:jc w:val="both"/>
        <w:rPr>
          <w:rFonts w:ascii="Cambria" w:hAnsi="Cambria" w:cs="†¯øw≥¸"/>
          <w:color w:val="000000" w:themeColor="text1"/>
        </w:rPr>
      </w:pPr>
      <w:r w:rsidRPr="00ED6527">
        <w:rPr>
          <w:rFonts w:ascii="Cambria" w:hAnsi="Cambria" w:cs="†¯øw≥¸"/>
          <w:color w:val="000000" w:themeColor="text1"/>
        </w:rPr>
        <w:t>Wraz z przedmiotem Umowy Wykonawca przekaże jednocześnie wymagane obowiązującymi przepisami prawa oraz zapisami IDW dokumenty, w tym:</w:t>
      </w:r>
    </w:p>
    <w:p w14:paraId="1E83206A" w14:textId="3B048EBC" w:rsidR="00ED6527" w:rsidRPr="00ED6527" w:rsidRDefault="00ED6527" w:rsidP="00FA500E">
      <w:pPr>
        <w:pStyle w:val="Akapitzlist"/>
        <w:widowControl w:val="0"/>
        <w:numPr>
          <w:ilvl w:val="1"/>
          <w:numId w:val="9"/>
        </w:numPr>
        <w:autoSpaceDE w:val="0"/>
        <w:autoSpaceDN w:val="0"/>
        <w:adjustRightInd w:val="0"/>
        <w:spacing w:line="276" w:lineRule="auto"/>
        <w:ind w:left="709" w:hanging="283"/>
        <w:jc w:val="both"/>
        <w:rPr>
          <w:rFonts w:ascii="Cambria" w:hAnsi="Cambria" w:cs="†¯øw≥¸"/>
          <w:color w:val="000000" w:themeColor="text1"/>
        </w:rPr>
      </w:pPr>
      <w:r w:rsidRPr="00ED6527">
        <w:rPr>
          <w:rFonts w:ascii="Cambria" w:hAnsi="Cambria" w:cs="†¯øw≥¸"/>
          <w:color w:val="000000" w:themeColor="text1"/>
        </w:rPr>
        <w:t>pełną dokumentację eksploatacyjną w języku polskim,</w:t>
      </w:r>
    </w:p>
    <w:p w14:paraId="277F42B9" w14:textId="7E424288" w:rsidR="00ED6527" w:rsidRPr="00ED6527" w:rsidRDefault="00ED6527" w:rsidP="00FA500E">
      <w:pPr>
        <w:pStyle w:val="Akapitzlist"/>
        <w:widowControl w:val="0"/>
        <w:numPr>
          <w:ilvl w:val="1"/>
          <w:numId w:val="9"/>
        </w:numPr>
        <w:autoSpaceDE w:val="0"/>
        <w:autoSpaceDN w:val="0"/>
        <w:adjustRightInd w:val="0"/>
        <w:spacing w:line="276" w:lineRule="auto"/>
        <w:ind w:left="709" w:hanging="283"/>
        <w:jc w:val="both"/>
        <w:rPr>
          <w:rFonts w:ascii="Cambria" w:hAnsi="Cambria" w:cs="†¯øw≥¸"/>
          <w:color w:val="000000" w:themeColor="text1"/>
        </w:rPr>
      </w:pPr>
      <w:r w:rsidRPr="00ED6527">
        <w:rPr>
          <w:rFonts w:ascii="Cambria" w:hAnsi="Cambria" w:cs="†¯øw≥¸"/>
          <w:color w:val="000000" w:themeColor="text1"/>
        </w:rPr>
        <w:t>szczegółowe instrukcje obsługi i serwisowania w języku polskim, wraz z rysunkami, które będą tak szczegółowe, że umożliwią Zamawiającemu obsługę, konserwację i naprawę wszystkich części przedmiotu Umowy.</w:t>
      </w:r>
    </w:p>
    <w:p w14:paraId="582F803B" w14:textId="0C85245F" w:rsidR="00ED6527" w:rsidRPr="00ED6527" w:rsidRDefault="00ED6527" w:rsidP="00FA500E">
      <w:pPr>
        <w:pStyle w:val="Akapitzlist"/>
        <w:widowControl w:val="0"/>
        <w:numPr>
          <w:ilvl w:val="0"/>
          <w:numId w:val="8"/>
        </w:numPr>
        <w:autoSpaceDE w:val="0"/>
        <w:autoSpaceDN w:val="0"/>
        <w:adjustRightInd w:val="0"/>
        <w:spacing w:line="276" w:lineRule="auto"/>
        <w:ind w:left="426"/>
        <w:jc w:val="both"/>
        <w:rPr>
          <w:rFonts w:ascii="Cambria" w:hAnsi="Cambria" w:cs="†¯øw≥¸"/>
          <w:color w:val="000000" w:themeColor="text1"/>
        </w:rPr>
      </w:pPr>
      <w:r w:rsidRPr="00ED6527">
        <w:rPr>
          <w:rFonts w:ascii="Cambria" w:hAnsi="Cambria" w:cs="†¯øw≥¸"/>
          <w:color w:val="000000" w:themeColor="text1"/>
        </w:rPr>
        <w:t>Dostawa przedmiotu Umowy odbywa się na koszt i ryzyko Wykonawcy.</w:t>
      </w:r>
    </w:p>
    <w:p w14:paraId="7D376BFD" w14:textId="15879C69" w:rsidR="00ED6527" w:rsidRPr="00ED6527" w:rsidRDefault="00ED6527" w:rsidP="00FA500E">
      <w:pPr>
        <w:pStyle w:val="Akapitzlist"/>
        <w:widowControl w:val="0"/>
        <w:numPr>
          <w:ilvl w:val="0"/>
          <w:numId w:val="8"/>
        </w:numPr>
        <w:autoSpaceDE w:val="0"/>
        <w:autoSpaceDN w:val="0"/>
        <w:adjustRightInd w:val="0"/>
        <w:spacing w:line="276" w:lineRule="auto"/>
        <w:ind w:left="426"/>
        <w:jc w:val="both"/>
        <w:rPr>
          <w:rFonts w:ascii="Cambria" w:hAnsi="Cambria" w:cs="†¯øw≥¸"/>
          <w:color w:val="000000" w:themeColor="text1"/>
        </w:rPr>
      </w:pPr>
      <w:r w:rsidRPr="00ED6527">
        <w:rPr>
          <w:rFonts w:ascii="Cambria" w:hAnsi="Cambria" w:cs="†¯øw≥¸"/>
          <w:color w:val="000000" w:themeColor="text1"/>
        </w:rPr>
        <w:t>Fakt dostawy przedmiotu Umowy potwierdzony zostanie protokołem przekazania.</w:t>
      </w:r>
      <w:r w:rsidR="001563E5">
        <w:rPr>
          <w:rFonts w:ascii="Cambria" w:hAnsi="Cambria" w:cs="†¯øw≥¸"/>
          <w:color w:val="000000" w:themeColor="text1"/>
        </w:rPr>
        <w:br/>
      </w:r>
      <w:r w:rsidRPr="00ED6527">
        <w:rPr>
          <w:rFonts w:ascii="Cambria" w:hAnsi="Cambria" w:cs="†¯øw≥¸"/>
          <w:color w:val="000000" w:themeColor="text1"/>
        </w:rPr>
        <w:t>Z chwilą podpisania protokołu przekazania przedmiotu Umowy przez strony Wykonawca przenosi własność przedmiotu Umowy na Zamawiającego. W tym te</w:t>
      </w:r>
      <w:r w:rsidR="001563E5">
        <w:rPr>
          <w:rFonts w:ascii="Cambria" w:hAnsi="Cambria" w:cs="†¯øw≥¸"/>
          <w:color w:val="000000" w:themeColor="text1"/>
        </w:rPr>
        <w:t>ż</w:t>
      </w:r>
      <w:r w:rsidRPr="00ED6527">
        <w:rPr>
          <w:rFonts w:ascii="Cambria" w:hAnsi="Cambria" w:cs="†¯øw≥¸"/>
          <w:color w:val="000000" w:themeColor="text1"/>
        </w:rPr>
        <w:t xml:space="preserve"> momencie dochodzi do skutecznego i prawidłowego zrealizowania dostawy przez Wykonawcę. Wzór protokołu przekazania Przedmiotu Umowy stanowi Załącznik nr 2 do Umowy.</w:t>
      </w:r>
    </w:p>
    <w:p w14:paraId="16C9ECB2" w14:textId="17D7654F" w:rsidR="00ED6527" w:rsidRDefault="00ED6527" w:rsidP="00FA500E">
      <w:pPr>
        <w:pStyle w:val="Akapitzlist"/>
        <w:widowControl w:val="0"/>
        <w:numPr>
          <w:ilvl w:val="0"/>
          <w:numId w:val="8"/>
        </w:numPr>
        <w:autoSpaceDE w:val="0"/>
        <w:autoSpaceDN w:val="0"/>
        <w:adjustRightInd w:val="0"/>
        <w:spacing w:line="276" w:lineRule="auto"/>
        <w:ind w:left="426"/>
        <w:jc w:val="both"/>
        <w:rPr>
          <w:rFonts w:ascii="Cambria" w:hAnsi="Cambria" w:cs="†¯øw≥¸"/>
          <w:color w:val="000000" w:themeColor="text1"/>
        </w:rPr>
      </w:pPr>
      <w:r w:rsidRPr="00ED6527">
        <w:rPr>
          <w:rFonts w:ascii="Cambria" w:hAnsi="Cambria" w:cs="†¯øw≥¸"/>
          <w:color w:val="000000" w:themeColor="text1"/>
        </w:rPr>
        <w:t>Podczas przekazania przedmiotu Umowy przedstawiciele Zamawiającego dokonają weryfikacji przedmiotu Umowy pod względem jego kompletności i ewentualnych wad.</w:t>
      </w:r>
    </w:p>
    <w:p w14:paraId="3B818EF5" w14:textId="77777777" w:rsidR="00ED6527" w:rsidRPr="00ED6527" w:rsidRDefault="00ED6527" w:rsidP="00ED6527">
      <w:pPr>
        <w:widowControl w:val="0"/>
        <w:autoSpaceDE w:val="0"/>
        <w:autoSpaceDN w:val="0"/>
        <w:adjustRightInd w:val="0"/>
        <w:spacing w:line="276" w:lineRule="auto"/>
        <w:jc w:val="both"/>
        <w:rPr>
          <w:rFonts w:ascii="Cambria" w:hAnsi="Cambria" w:cs="†¯øw≥¸"/>
          <w:color w:val="000000" w:themeColor="text1"/>
        </w:rPr>
      </w:pPr>
    </w:p>
    <w:p w14:paraId="4A5DC6FE" w14:textId="7B5569D4" w:rsidR="00E57BFA"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7 </w:t>
      </w:r>
    </w:p>
    <w:p w14:paraId="51B9D463" w14:textId="31668E22" w:rsidR="00B82B54" w:rsidRDefault="00B82B54" w:rsidP="00205AF2">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Wysokość wynagrodzenia</w:t>
      </w:r>
    </w:p>
    <w:p w14:paraId="46678352" w14:textId="0C25B9E2" w:rsidR="001563E5" w:rsidRPr="001563E5" w:rsidRDefault="001563E5" w:rsidP="001563E5">
      <w:pPr>
        <w:widowControl w:val="0"/>
        <w:autoSpaceDE w:val="0"/>
        <w:autoSpaceDN w:val="0"/>
        <w:adjustRightInd w:val="0"/>
        <w:spacing w:line="276" w:lineRule="auto"/>
        <w:jc w:val="both"/>
        <w:rPr>
          <w:rFonts w:ascii="Cambria" w:hAnsi="Cambria" w:cs="†¯øw≥¸"/>
          <w:color w:val="000000" w:themeColor="text1"/>
        </w:rPr>
      </w:pPr>
    </w:p>
    <w:p w14:paraId="1E58C575" w14:textId="24021375" w:rsidR="001563E5" w:rsidRDefault="001563E5" w:rsidP="00FA500E">
      <w:pPr>
        <w:pStyle w:val="Akapitzlist"/>
        <w:widowControl w:val="0"/>
        <w:numPr>
          <w:ilvl w:val="0"/>
          <w:numId w:val="10"/>
        </w:numPr>
        <w:autoSpaceDE w:val="0"/>
        <w:autoSpaceDN w:val="0"/>
        <w:adjustRightInd w:val="0"/>
        <w:spacing w:line="276" w:lineRule="auto"/>
        <w:ind w:left="426"/>
        <w:jc w:val="both"/>
        <w:rPr>
          <w:rFonts w:ascii="Cambria" w:hAnsi="Cambria" w:cs="†¯øw≥¸"/>
          <w:color w:val="000000" w:themeColor="text1"/>
        </w:rPr>
      </w:pPr>
      <w:r w:rsidRPr="001563E5">
        <w:rPr>
          <w:rFonts w:ascii="Cambria" w:hAnsi="Cambria" w:cs="†¯øw≥¸"/>
          <w:color w:val="000000" w:themeColor="text1"/>
        </w:rPr>
        <w:t>Ustala się na podstawie oferty Wykonawcy stanowiącej załącznik do niniejszej umowy, wysokość wynagrodzenia Wykonawcy w kwocie:</w:t>
      </w:r>
    </w:p>
    <w:p w14:paraId="7EB124C6" w14:textId="77777777" w:rsidR="00AA7109" w:rsidRPr="001563E5" w:rsidRDefault="00AA7109" w:rsidP="00AA7109">
      <w:pPr>
        <w:pStyle w:val="Akapitzlist"/>
        <w:widowControl w:val="0"/>
        <w:autoSpaceDE w:val="0"/>
        <w:autoSpaceDN w:val="0"/>
        <w:adjustRightInd w:val="0"/>
        <w:spacing w:line="276" w:lineRule="auto"/>
        <w:ind w:left="426"/>
        <w:jc w:val="both"/>
        <w:rPr>
          <w:rFonts w:ascii="Cambria" w:hAnsi="Cambria" w:cs="†¯øw≥¸"/>
          <w:color w:val="000000" w:themeColor="text1"/>
        </w:rPr>
      </w:pPr>
    </w:p>
    <w:tbl>
      <w:tblPr>
        <w:tblStyle w:val="Tabela-Siatka"/>
        <w:tblW w:w="0" w:type="auto"/>
        <w:tblLook w:val="04A0" w:firstRow="1" w:lastRow="0" w:firstColumn="1" w:lastColumn="0" w:noHBand="0" w:noVBand="1"/>
      </w:tblPr>
      <w:tblGrid>
        <w:gridCol w:w="562"/>
        <w:gridCol w:w="3402"/>
        <w:gridCol w:w="1701"/>
        <w:gridCol w:w="1701"/>
        <w:gridCol w:w="1690"/>
      </w:tblGrid>
      <w:tr w:rsidR="00AA7109" w14:paraId="7DC72CE9" w14:textId="77777777" w:rsidTr="00BF05AA">
        <w:tc>
          <w:tcPr>
            <w:tcW w:w="562" w:type="dxa"/>
            <w:shd w:val="pct5" w:color="auto" w:fill="auto"/>
          </w:tcPr>
          <w:p w14:paraId="36C60671" w14:textId="41BDB7F1" w:rsidR="00AA7109" w:rsidRPr="00AA7109" w:rsidRDefault="00AA7109" w:rsidP="00AA7109">
            <w:pPr>
              <w:widowControl w:val="0"/>
              <w:autoSpaceDE w:val="0"/>
              <w:autoSpaceDN w:val="0"/>
              <w:adjustRightInd w:val="0"/>
              <w:spacing w:line="276" w:lineRule="auto"/>
              <w:jc w:val="center"/>
              <w:rPr>
                <w:rFonts w:ascii="Cambria" w:hAnsi="Cambria" w:cs="†¯øw≥¸"/>
                <w:b/>
                <w:color w:val="000000" w:themeColor="text1"/>
              </w:rPr>
            </w:pPr>
            <w:r w:rsidRPr="00AA7109">
              <w:rPr>
                <w:rFonts w:ascii="Cambria" w:hAnsi="Cambria"/>
                <w:b/>
                <w:bCs/>
              </w:rPr>
              <w:t>Lp.</w:t>
            </w:r>
          </w:p>
        </w:tc>
        <w:tc>
          <w:tcPr>
            <w:tcW w:w="3402" w:type="dxa"/>
            <w:shd w:val="pct5" w:color="auto" w:fill="auto"/>
          </w:tcPr>
          <w:p w14:paraId="65F1F2D7" w14:textId="26466A60" w:rsidR="00AA7109" w:rsidRPr="00AA7109" w:rsidRDefault="00AA7109" w:rsidP="00AA7109">
            <w:pPr>
              <w:widowControl w:val="0"/>
              <w:autoSpaceDE w:val="0"/>
              <w:autoSpaceDN w:val="0"/>
              <w:adjustRightInd w:val="0"/>
              <w:spacing w:line="276" w:lineRule="auto"/>
              <w:jc w:val="center"/>
              <w:rPr>
                <w:rFonts w:ascii="Cambria" w:hAnsi="Cambria" w:cs="†¯øw≥¸"/>
                <w:b/>
                <w:color w:val="000000" w:themeColor="text1"/>
              </w:rPr>
            </w:pPr>
            <w:r w:rsidRPr="00AA7109">
              <w:rPr>
                <w:rFonts w:ascii="Cambria" w:hAnsi="Cambria"/>
                <w:b/>
                <w:bCs/>
              </w:rPr>
              <w:t>Urządzenie</w:t>
            </w:r>
          </w:p>
        </w:tc>
        <w:tc>
          <w:tcPr>
            <w:tcW w:w="1701" w:type="dxa"/>
            <w:shd w:val="pct5" w:color="auto" w:fill="auto"/>
          </w:tcPr>
          <w:p w14:paraId="0DFE217D" w14:textId="766BA5D6" w:rsidR="00AA7109" w:rsidRPr="00AA7109" w:rsidRDefault="00AA7109" w:rsidP="00AA7109">
            <w:pPr>
              <w:widowControl w:val="0"/>
              <w:autoSpaceDE w:val="0"/>
              <w:autoSpaceDN w:val="0"/>
              <w:adjustRightInd w:val="0"/>
              <w:spacing w:line="276" w:lineRule="auto"/>
              <w:jc w:val="center"/>
              <w:rPr>
                <w:rFonts w:ascii="Cambria" w:hAnsi="Cambria" w:cs="†¯øw≥¸"/>
                <w:b/>
                <w:color w:val="000000" w:themeColor="text1"/>
              </w:rPr>
            </w:pPr>
            <w:r w:rsidRPr="00AA7109">
              <w:rPr>
                <w:rFonts w:ascii="Cambria" w:hAnsi="Cambria"/>
                <w:b/>
                <w:bCs/>
              </w:rPr>
              <w:t>Cena netto</w:t>
            </w:r>
          </w:p>
        </w:tc>
        <w:tc>
          <w:tcPr>
            <w:tcW w:w="1701" w:type="dxa"/>
            <w:shd w:val="pct5" w:color="auto" w:fill="auto"/>
          </w:tcPr>
          <w:p w14:paraId="695763CB" w14:textId="78C703BC" w:rsidR="00AA7109" w:rsidRPr="00AA7109" w:rsidRDefault="00AA7109" w:rsidP="00AA7109">
            <w:pPr>
              <w:widowControl w:val="0"/>
              <w:autoSpaceDE w:val="0"/>
              <w:autoSpaceDN w:val="0"/>
              <w:adjustRightInd w:val="0"/>
              <w:spacing w:line="276" w:lineRule="auto"/>
              <w:jc w:val="center"/>
              <w:rPr>
                <w:rFonts w:ascii="Cambria" w:hAnsi="Cambria" w:cs="†¯øw≥¸"/>
                <w:b/>
                <w:color w:val="000000" w:themeColor="text1"/>
              </w:rPr>
            </w:pPr>
            <w:r w:rsidRPr="00AA7109">
              <w:rPr>
                <w:rFonts w:ascii="Cambria" w:hAnsi="Cambria"/>
                <w:b/>
                <w:bCs/>
              </w:rPr>
              <w:t>Podatek VAT</w:t>
            </w:r>
          </w:p>
        </w:tc>
        <w:tc>
          <w:tcPr>
            <w:tcW w:w="1690" w:type="dxa"/>
            <w:shd w:val="pct5" w:color="auto" w:fill="auto"/>
          </w:tcPr>
          <w:p w14:paraId="589C431A" w14:textId="4D26E85F" w:rsidR="00AA7109" w:rsidRPr="00AA7109" w:rsidRDefault="00AA7109" w:rsidP="00AA7109">
            <w:pPr>
              <w:pStyle w:val="Default"/>
              <w:jc w:val="center"/>
              <w:rPr>
                <w:rFonts w:ascii="Cambria" w:hAnsi="Cambria"/>
              </w:rPr>
            </w:pPr>
            <w:r w:rsidRPr="00AA7109">
              <w:rPr>
                <w:rFonts w:ascii="Cambria" w:hAnsi="Cambria"/>
                <w:b/>
                <w:bCs/>
              </w:rPr>
              <w:t>Cena brutto</w:t>
            </w:r>
          </w:p>
        </w:tc>
      </w:tr>
      <w:tr w:rsidR="00BF05AA" w14:paraId="28C74B05" w14:textId="77777777" w:rsidTr="00BF05AA">
        <w:tc>
          <w:tcPr>
            <w:tcW w:w="562" w:type="dxa"/>
          </w:tcPr>
          <w:p w14:paraId="5D12D922" w14:textId="278145E2" w:rsidR="00BF05AA" w:rsidRPr="00AA7109" w:rsidRDefault="00BF05AA" w:rsidP="00BF05AA">
            <w:pPr>
              <w:widowControl w:val="0"/>
              <w:autoSpaceDE w:val="0"/>
              <w:autoSpaceDN w:val="0"/>
              <w:adjustRightInd w:val="0"/>
              <w:spacing w:line="276" w:lineRule="auto"/>
              <w:jc w:val="center"/>
              <w:rPr>
                <w:rFonts w:ascii="Cambria" w:hAnsi="Cambria" w:cs="†¯øw≥¸"/>
                <w:color w:val="000000" w:themeColor="text1"/>
              </w:rPr>
            </w:pPr>
            <w:r w:rsidRPr="00535480">
              <w:rPr>
                <w:rFonts w:ascii="Cambria" w:hAnsi="Cambria" w:cs="†¯øw≥¸"/>
                <w:color w:val="000000"/>
              </w:rPr>
              <w:t>1.</w:t>
            </w:r>
          </w:p>
        </w:tc>
        <w:tc>
          <w:tcPr>
            <w:tcW w:w="3402" w:type="dxa"/>
          </w:tcPr>
          <w:p w14:paraId="3720DC2C" w14:textId="56094228" w:rsidR="00BF05AA" w:rsidRPr="00AA7109" w:rsidRDefault="00BF05AA" w:rsidP="00BF05AA">
            <w:pPr>
              <w:widowControl w:val="0"/>
              <w:autoSpaceDE w:val="0"/>
              <w:autoSpaceDN w:val="0"/>
              <w:adjustRightInd w:val="0"/>
              <w:spacing w:line="276" w:lineRule="auto"/>
              <w:rPr>
                <w:rFonts w:ascii="Cambria" w:hAnsi="Cambria" w:cs="†¯øw≥¸"/>
                <w:color w:val="000000" w:themeColor="text1"/>
              </w:rPr>
            </w:pPr>
            <w:r w:rsidRPr="00535480">
              <w:rPr>
                <w:rFonts w:ascii="Cambria" w:hAnsi="Cambria" w:cs="†¯øw≥¸"/>
                <w:color w:val="000000"/>
              </w:rPr>
              <w:t>Ciągnik</w:t>
            </w:r>
          </w:p>
        </w:tc>
        <w:tc>
          <w:tcPr>
            <w:tcW w:w="1701" w:type="dxa"/>
          </w:tcPr>
          <w:p w14:paraId="02AB5044"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c>
          <w:tcPr>
            <w:tcW w:w="1701" w:type="dxa"/>
          </w:tcPr>
          <w:p w14:paraId="0132F0BC"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c>
          <w:tcPr>
            <w:tcW w:w="1690" w:type="dxa"/>
          </w:tcPr>
          <w:p w14:paraId="1A4A2056"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r>
      <w:tr w:rsidR="00BF05AA" w14:paraId="00B2681B" w14:textId="77777777" w:rsidTr="00BF05AA">
        <w:tc>
          <w:tcPr>
            <w:tcW w:w="562" w:type="dxa"/>
          </w:tcPr>
          <w:p w14:paraId="0095C5FC" w14:textId="61C26CFD" w:rsidR="00BF05AA" w:rsidRPr="00AA7109" w:rsidRDefault="00BF05AA" w:rsidP="00BF05AA">
            <w:pPr>
              <w:widowControl w:val="0"/>
              <w:autoSpaceDE w:val="0"/>
              <w:autoSpaceDN w:val="0"/>
              <w:adjustRightInd w:val="0"/>
              <w:spacing w:line="276" w:lineRule="auto"/>
              <w:jc w:val="center"/>
              <w:rPr>
                <w:rFonts w:ascii="Cambria" w:hAnsi="Cambria" w:cs="†¯øw≥¸"/>
                <w:color w:val="000000" w:themeColor="text1"/>
              </w:rPr>
            </w:pPr>
            <w:r w:rsidRPr="00535480">
              <w:rPr>
                <w:rFonts w:ascii="Cambria" w:hAnsi="Cambria" w:cs="†¯øw≥¸"/>
                <w:color w:val="000000"/>
              </w:rPr>
              <w:t>2.</w:t>
            </w:r>
          </w:p>
        </w:tc>
        <w:tc>
          <w:tcPr>
            <w:tcW w:w="3402" w:type="dxa"/>
          </w:tcPr>
          <w:p w14:paraId="0CD8FEF6" w14:textId="6590332D" w:rsidR="00BF05AA" w:rsidRPr="00AA7109" w:rsidRDefault="00BF05AA" w:rsidP="00BF05AA">
            <w:pPr>
              <w:widowControl w:val="0"/>
              <w:autoSpaceDE w:val="0"/>
              <w:autoSpaceDN w:val="0"/>
              <w:adjustRightInd w:val="0"/>
              <w:spacing w:line="276" w:lineRule="auto"/>
              <w:rPr>
                <w:rFonts w:ascii="Cambria" w:hAnsi="Cambria" w:cs="†¯øw≥¸"/>
                <w:color w:val="000000" w:themeColor="text1"/>
              </w:rPr>
            </w:pPr>
            <w:r>
              <w:rPr>
                <w:rFonts w:ascii="Cambria" w:hAnsi="Cambria" w:cs="†¯øw≥¸"/>
                <w:color w:val="000000"/>
              </w:rPr>
              <w:t>Ł</w:t>
            </w:r>
            <w:r w:rsidRPr="004E132E">
              <w:rPr>
                <w:rFonts w:ascii="Cambria" w:hAnsi="Cambria" w:cs="†¯øw≥¸"/>
                <w:color w:val="000000"/>
              </w:rPr>
              <w:t>adowacz czołow</w:t>
            </w:r>
            <w:r>
              <w:rPr>
                <w:rFonts w:ascii="Cambria" w:hAnsi="Cambria" w:cs="†¯øw≥¸"/>
                <w:color w:val="000000"/>
              </w:rPr>
              <w:t>y</w:t>
            </w:r>
            <w:r w:rsidRPr="004E132E">
              <w:rPr>
                <w:rFonts w:ascii="Cambria" w:hAnsi="Cambria" w:cs="†¯øw≥¸"/>
                <w:color w:val="000000"/>
              </w:rPr>
              <w:t xml:space="preserve"> typu TUR</w:t>
            </w:r>
          </w:p>
        </w:tc>
        <w:tc>
          <w:tcPr>
            <w:tcW w:w="1701" w:type="dxa"/>
          </w:tcPr>
          <w:p w14:paraId="7BB9CF7F"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c>
          <w:tcPr>
            <w:tcW w:w="1701" w:type="dxa"/>
          </w:tcPr>
          <w:p w14:paraId="225A4651"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c>
          <w:tcPr>
            <w:tcW w:w="1690" w:type="dxa"/>
          </w:tcPr>
          <w:p w14:paraId="7C48675D"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r>
      <w:tr w:rsidR="00BF05AA" w14:paraId="35344AD2" w14:textId="77777777" w:rsidTr="00BF05AA">
        <w:tc>
          <w:tcPr>
            <w:tcW w:w="562" w:type="dxa"/>
          </w:tcPr>
          <w:p w14:paraId="57507719" w14:textId="203E8573" w:rsidR="00BF05AA" w:rsidRPr="00AA7109" w:rsidRDefault="00BF05AA" w:rsidP="00BF05AA">
            <w:pPr>
              <w:widowControl w:val="0"/>
              <w:autoSpaceDE w:val="0"/>
              <w:autoSpaceDN w:val="0"/>
              <w:adjustRightInd w:val="0"/>
              <w:spacing w:line="276" w:lineRule="auto"/>
              <w:jc w:val="center"/>
              <w:rPr>
                <w:rFonts w:ascii="Cambria" w:hAnsi="Cambria" w:cs="†¯øw≥¸"/>
                <w:color w:val="000000" w:themeColor="text1"/>
              </w:rPr>
            </w:pPr>
            <w:r w:rsidRPr="00535480">
              <w:rPr>
                <w:rFonts w:ascii="Cambria" w:hAnsi="Cambria" w:cs="†¯øw≥¸"/>
                <w:color w:val="000000"/>
              </w:rPr>
              <w:t>3.</w:t>
            </w:r>
          </w:p>
        </w:tc>
        <w:tc>
          <w:tcPr>
            <w:tcW w:w="3402" w:type="dxa"/>
          </w:tcPr>
          <w:p w14:paraId="44F5E920" w14:textId="1C4FFCEC" w:rsidR="00BF05AA" w:rsidRPr="00AA7109" w:rsidRDefault="00BF05AA" w:rsidP="00BF05AA">
            <w:pPr>
              <w:widowControl w:val="0"/>
              <w:autoSpaceDE w:val="0"/>
              <w:autoSpaceDN w:val="0"/>
              <w:adjustRightInd w:val="0"/>
              <w:spacing w:line="276" w:lineRule="auto"/>
              <w:rPr>
                <w:rFonts w:ascii="Cambria" w:hAnsi="Cambria" w:cs="†¯øw≥¸"/>
                <w:color w:val="000000" w:themeColor="text1"/>
              </w:rPr>
            </w:pPr>
            <w:r>
              <w:rPr>
                <w:rFonts w:ascii="Cambria" w:hAnsi="Cambria" w:cs="†¯øw≥¸"/>
                <w:color w:val="000000"/>
              </w:rPr>
              <w:t>U</w:t>
            </w:r>
            <w:r w:rsidRPr="004E132E">
              <w:rPr>
                <w:rFonts w:ascii="Cambria" w:hAnsi="Cambria" w:cs="†¯øw≥¸"/>
                <w:color w:val="000000"/>
              </w:rPr>
              <w:t>chwyt czołow</w:t>
            </w:r>
            <w:r>
              <w:rPr>
                <w:rFonts w:ascii="Cambria" w:hAnsi="Cambria" w:cs="†¯øw≥¸"/>
                <w:color w:val="000000"/>
              </w:rPr>
              <w:t>y</w:t>
            </w:r>
            <w:r w:rsidRPr="004E132E">
              <w:rPr>
                <w:rFonts w:ascii="Cambria" w:hAnsi="Cambria" w:cs="†¯øw≥¸"/>
                <w:color w:val="000000"/>
              </w:rPr>
              <w:t xml:space="preserve"> typu TUZ</w:t>
            </w:r>
          </w:p>
        </w:tc>
        <w:tc>
          <w:tcPr>
            <w:tcW w:w="1701" w:type="dxa"/>
          </w:tcPr>
          <w:p w14:paraId="28FD5D46"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c>
          <w:tcPr>
            <w:tcW w:w="1701" w:type="dxa"/>
          </w:tcPr>
          <w:p w14:paraId="1AF00872"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c>
          <w:tcPr>
            <w:tcW w:w="1690" w:type="dxa"/>
          </w:tcPr>
          <w:p w14:paraId="0580B1DE"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r>
      <w:tr w:rsidR="00BF05AA" w14:paraId="49E0D41C" w14:textId="77777777" w:rsidTr="00BF05AA">
        <w:tc>
          <w:tcPr>
            <w:tcW w:w="562" w:type="dxa"/>
          </w:tcPr>
          <w:p w14:paraId="32272478" w14:textId="6E22C1A9" w:rsidR="00BF05AA" w:rsidRPr="00AA7109" w:rsidRDefault="00BF05AA" w:rsidP="00BF05AA">
            <w:pPr>
              <w:widowControl w:val="0"/>
              <w:autoSpaceDE w:val="0"/>
              <w:autoSpaceDN w:val="0"/>
              <w:adjustRightInd w:val="0"/>
              <w:spacing w:line="276" w:lineRule="auto"/>
              <w:jc w:val="center"/>
              <w:rPr>
                <w:rFonts w:ascii="Cambria" w:hAnsi="Cambria" w:cs="†¯øw≥¸"/>
                <w:color w:val="000000" w:themeColor="text1"/>
              </w:rPr>
            </w:pPr>
            <w:r w:rsidRPr="00535480">
              <w:rPr>
                <w:rFonts w:ascii="Cambria" w:hAnsi="Cambria" w:cs="†¯øw≥¸"/>
                <w:color w:val="000000"/>
              </w:rPr>
              <w:t>4.</w:t>
            </w:r>
          </w:p>
        </w:tc>
        <w:tc>
          <w:tcPr>
            <w:tcW w:w="3402" w:type="dxa"/>
          </w:tcPr>
          <w:p w14:paraId="22AEE2B1" w14:textId="46D849F8" w:rsidR="00BF05AA" w:rsidRPr="00AA7109" w:rsidRDefault="00BF05AA" w:rsidP="00BF05AA">
            <w:pPr>
              <w:widowControl w:val="0"/>
              <w:autoSpaceDE w:val="0"/>
              <w:autoSpaceDN w:val="0"/>
              <w:adjustRightInd w:val="0"/>
              <w:spacing w:line="276" w:lineRule="auto"/>
              <w:rPr>
                <w:rFonts w:ascii="Cambria" w:hAnsi="Cambria" w:cs="†¯øw≥¸"/>
                <w:color w:val="000000" w:themeColor="text1"/>
              </w:rPr>
            </w:pPr>
            <w:r>
              <w:rPr>
                <w:rFonts w:ascii="Cambria" w:hAnsi="Cambria" w:cs="†¯øw≥¸"/>
                <w:color w:val="000000"/>
              </w:rPr>
              <w:t>Przyczepa transportowa</w:t>
            </w:r>
          </w:p>
        </w:tc>
        <w:tc>
          <w:tcPr>
            <w:tcW w:w="1701" w:type="dxa"/>
          </w:tcPr>
          <w:p w14:paraId="2A3B64A3"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c>
          <w:tcPr>
            <w:tcW w:w="1701" w:type="dxa"/>
          </w:tcPr>
          <w:p w14:paraId="43908DDE"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c>
          <w:tcPr>
            <w:tcW w:w="1690" w:type="dxa"/>
          </w:tcPr>
          <w:p w14:paraId="1B9F5086"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r>
      <w:tr w:rsidR="00BF05AA" w14:paraId="48D01BD0" w14:textId="77777777" w:rsidTr="00BF05AA">
        <w:tc>
          <w:tcPr>
            <w:tcW w:w="562" w:type="dxa"/>
          </w:tcPr>
          <w:p w14:paraId="51360F30" w14:textId="2F3BD6B6" w:rsidR="00BF05AA" w:rsidRPr="00AA7109" w:rsidRDefault="00BF05AA" w:rsidP="00BF05AA">
            <w:pPr>
              <w:widowControl w:val="0"/>
              <w:autoSpaceDE w:val="0"/>
              <w:autoSpaceDN w:val="0"/>
              <w:adjustRightInd w:val="0"/>
              <w:spacing w:line="276" w:lineRule="auto"/>
              <w:jc w:val="center"/>
              <w:rPr>
                <w:rFonts w:ascii="Cambria" w:hAnsi="Cambria" w:cs="†¯øw≥¸"/>
                <w:color w:val="000000" w:themeColor="text1"/>
              </w:rPr>
            </w:pPr>
            <w:r w:rsidRPr="00535480">
              <w:rPr>
                <w:rFonts w:ascii="Cambria" w:hAnsi="Cambria" w:cs="†¯øw≥¸"/>
                <w:color w:val="000000"/>
              </w:rPr>
              <w:t>5.</w:t>
            </w:r>
          </w:p>
        </w:tc>
        <w:tc>
          <w:tcPr>
            <w:tcW w:w="3402" w:type="dxa"/>
          </w:tcPr>
          <w:p w14:paraId="21F17630" w14:textId="57C86F29" w:rsidR="00BF05AA" w:rsidRPr="00AA7109" w:rsidRDefault="00BF05AA" w:rsidP="00BF05AA">
            <w:pPr>
              <w:widowControl w:val="0"/>
              <w:autoSpaceDE w:val="0"/>
              <w:autoSpaceDN w:val="0"/>
              <w:adjustRightInd w:val="0"/>
              <w:spacing w:line="276" w:lineRule="auto"/>
              <w:rPr>
                <w:rFonts w:ascii="Cambria" w:hAnsi="Cambria" w:cs="†¯øw≥¸"/>
                <w:color w:val="000000" w:themeColor="text1"/>
              </w:rPr>
            </w:pPr>
            <w:r w:rsidRPr="00535480">
              <w:rPr>
                <w:rFonts w:ascii="Cambria" w:hAnsi="Cambria" w:cs="†¯øw≥¸"/>
              </w:rPr>
              <w:t>Kosiarka bijakowa</w:t>
            </w:r>
            <w:r>
              <w:rPr>
                <w:rFonts w:ascii="Cambria" w:hAnsi="Cambria" w:cs="†¯øw≥¸"/>
              </w:rPr>
              <w:t xml:space="preserve"> boczna</w:t>
            </w:r>
          </w:p>
        </w:tc>
        <w:tc>
          <w:tcPr>
            <w:tcW w:w="1701" w:type="dxa"/>
          </w:tcPr>
          <w:p w14:paraId="474FC96F"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c>
          <w:tcPr>
            <w:tcW w:w="1701" w:type="dxa"/>
          </w:tcPr>
          <w:p w14:paraId="5AEF716D"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c>
          <w:tcPr>
            <w:tcW w:w="1690" w:type="dxa"/>
          </w:tcPr>
          <w:p w14:paraId="2EDF5517"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r>
      <w:tr w:rsidR="00BF05AA" w14:paraId="269EB3DB" w14:textId="77777777" w:rsidTr="00BF05AA">
        <w:tc>
          <w:tcPr>
            <w:tcW w:w="562" w:type="dxa"/>
          </w:tcPr>
          <w:p w14:paraId="72C7C6D6" w14:textId="7CD88B27" w:rsidR="00BF05AA" w:rsidRPr="00AA7109" w:rsidRDefault="00BF05AA" w:rsidP="00BF05AA">
            <w:pPr>
              <w:widowControl w:val="0"/>
              <w:autoSpaceDE w:val="0"/>
              <w:autoSpaceDN w:val="0"/>
              <w:adjustRightInd w:val="0"/>
              <w:spacing w:line="276" w:lineRule="auto"/>
              <w:jc w:val="center"/>
              <w:rPr>
                <w:rFonts w:ascii="Cambria" w:hAnsi="Cambria" w:cs="†¯øw≥¸"/>
                <w:color w:val="000000" w:themeColor="text1"/>
              </w:rPr>
            </w:pPr>
            <w:r w:rsidRPr="00535480">
              <w:rPr>
                <w:rFonts w:ascii="Cambria" w:hAnsi="Cambria" w:cs="†¯øw≥¸"/>
                <w:color w:val="000000"/>
              </w:rPr>
              <w:t>6.</w:t>
            </w:r>
          </w:p>
        </w:tc>
        <w:tc>
          <w:tcPr>
            <w:tcW w:w="3402" w:type="dxa"/>
          </w:tcPr>
          <w:p w14:paraId="7523FC7F" w14:textId="5423C63A" w:rsidR="00BF05AA" w:rsidRPr="00AA7109" w:rsidRDefault="00BF05AA" w:rsidP="00BF05AA">
            <w:pPr>
              <w:widowControl w:val="0"/>
              <w:autoSpaceDE w:val="0"/>
              <w:autoSpaceDN w:val="0"/>
              <w:adjustRightInd w:val="0"/>
              <w:spacing w:line="276" w:lineRule="auto"/>
              <w:rPr>
                <w:rFonts w:ascii="Cambria" w:hAnsi="Cambria" w:cs="†¯øw≥¸"/>
                <w:color w:val="000000" w:themeColor="text1"/>
              </w:rPr>
            </w:pPr>
            <w:r>
              <w:rPr>
                <w:rFonts w:ascii="Cambria" w:hAnsi="Cambria" w:cs="†¯øw≥¸"/>
                <w:color w:val="000000"/>
              </w:rPr>
              <w:t>P</w:t>
            </w:r>
            <w:r w:rsidRPr="0064451B">
              <w:rPr>
                <w:rFonts w:ascii="Cambria" w:hAnsi="Cambria" w:cs="†¯øw≥¸"/>
                <w:color w:val="000000"/>
              </w:rPr>
              <w:t>osypywark</w:t>
            </w:r>
            <w:r>
              <w:rPr>
                <w:rFonts w:ascii="Cambria" w:hAnsi="Cambria" w:cs="†¯øw≥¸"/>
                <w:color w:val="000000"/>
              </w:rPr>
              <w:t>a</w:t>
            </w:r>
            <w:r w:rsidRPr="0064451B">
              <w:rPr>
                <w:rFonts w:ascii="Cambria" w:hAnsi="Cambria" w:cs="†¯øw≥¸"/>
                <w:color w:val="000000"/>
              </w:rPr>
              <w:t xml:space="preserve"> do piasku i soli</w:t>
            </w:r>
          </w:p>
        </w:tc>
        <w:tc>
          <w:tcPr>
            <w:tcW w:w="1701" w:type="dxa"/>
          </w:tcPr>
          <w:p w14:paraId="009A7E9D"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c>
          <w:tcPr>
            <w:tcW w:w="1701" w:type="dxa"/>
          </w:tcPr>
          <w:p w14:paraId="41F804DB"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c>
          <w:tcPr>
            <w:tcW w:w="1690" w:type="dxa"/>
          </w:tcPr>
          <w:p w14:paraId="62DF2BC3"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r>
      <w:tr w:rsidR="00BF05AA" w14:paraId="2F573ED7" w14:textId="77777777" w:rsidTr="00BF05AA">
        <w:tc>
          <w:tcPr>
            <w:tcW w:w="562" w:type="dxa"/>
          </w:tcPr>
          <w:p w14:paraId="3463510D" w14:textId="591964ED" w:rsidR="00BF05AA" w:rsidRPr="00AA7109" w:rsidRDefault="00BF05AA" w:rsidP="00BF05AA">
            <w:pPr>
              <w:widowControl w:val="0"/>
              <w:autoSpaceDE w:val="0"/>
              <w:autoSpaceDN w:val="0"/>
              <w:adjustRightInd w:val="0"/>
              <w:spacing w:line="276" w:lineRule="auto"/>
              <w:jc w:val="center"/>
              <w:rPr>
                <w:rFonts w:ascii="Cambria" w:hAnsi="Cambria" w:cs="†¯øw≥¸"/>
                <w:color w:val="000000" w:themeColor="text1"/>
              </w:rPr>
            </w:pPr>
            <w:r w:rsidRPr="00535480">
              <w:rPr>
                <w:rFonts w:ascii="Cambria" w:hAnsi="Cambria" w:cs="†¯øw≥¸"/>
                <w:color w:val="000000"/>
              </w:rPr>
              <w:t>7.</w:t>
            </w:r>
          </w:p>
        </w:tc>
        <w:tc>
          <w:tcPr>
            <w:tcW w:w="3402" w:type="dxa"/>
          </w:tcPr>
          <w:p w14:paraId="6129245B" w14:textId="7A84C826" w:rsidR="00BF05AA" w:rsidRPr="00AA7109" w:rsidRDefault="00BF05AA" w:rsidP="00BF05AA">
            <w:pPr>
              <w:widowControl w:val="0"/>
              <w:autoSpaceDE w:val="0"/>
              <w:autoSpaceDN w:val="0"/>
              <w:adjustRightInd w:val="0"/>
              <w:spacing w:line="276" w:lineRule="auto"/>
              <w:rPr>
                <w:rFonts w:ascii="Cambria" w:hAnsi="Cambria" w:cs="†¯øw≥¸"/>
              </w:rPr>
            </w:pPr>
            <w:r w:rsidRPr="00535480">
              <w:rPr>
                <w:rFonts w:ascii="Cambria" w:hAnsi="Cambria" w:cs="†¯øw≥¸"/>
                <w:color w:val="000000"/>
              </w:rPr>
              <w:t>Rębak do gałęzi</w:t>
            </w:r>
          </w:p>
        </w:tc>
        <w:tc>
          <w:tcPr>
            <w:tcW w:w="1701" w:type="dxa"/>
          </w:tcPr>
          <w:p w14:paraId="02649F96"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c>
          <w:tcPr>
            <w:tcW w:w="1701" w:type="dxa"/>
          </w:tcPr>
          <w:p w14:paraId="694AFFE0"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c>
          <w:tcPr>
            <w:tcW w:w="1690" w:type="dxa"/>
          </w:tcPr>
          <w:p w14:paraId="7D473207"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r>
      <w:tr w:rsidR="00BF05AA" w14:paraId="6EB382DC" w14:textId="77777777" w:rsidTr="00BF05AA">
        <w:tc>
          <w:tcPr>
            <w:tcW w:w="562" w:type="dxa"/>
          </w:tcPr>
          <w:p w14:paraId="473CF36B" w14:textId="52FF4AB9" w:rsidR="00BF05AA" w:rsidRPr="00AA7109" w:rsidRDefault="00BF05AA" w:rsidP="00BF05AA">
            <w:pPr>
              <w:widowControl w:val="0"/>
              <w:autoSpaceDE w:val="0"/>
              <w:autoSpaceDN w:val="0"/>
              <w:adjustRightInd w:val="0"/>
              <w:spacing w:line="276" w:lineRule="auto"/>
              <w:jc w:val="center"/>
              <w:rPr>
                <w:rFonts w:ascii="Cambria" w:hAnsi="Cambria" w:cs="†¯øw≥¸"/>
                <w:color w:val="000000" w:themeColor="text1"/>
              </w:rPr>
            </w:pPr>
            <w:r>
              <w:rPr>
                <w:rFonts w:ascii="Cambria" w:hAnsi="Cambria" w:cs="†¯øw≥¸"/>
                <w:color w:val="000000"/>
              </w:rPr>
              <w:t>8</w:t>
            </w:r>
            <w:r w:rsidRPr="00535480">
              <w:rPr>
                <w:rFonts w:ascii="Cambria" w:hAnsi="Cambria" w:cs="†¯øw≥¸"/>
                <w:color w:val="000000"/>
              </w:rPr>
              <w:t>.</w:t>
            </w:r>
          </w:p>
        </w:tc>
        <w:tc>
          <w:tcPr>
            <w:tcW w:w="3402" w:type="dxa"/>
          </w:tcPr>
          <w:p w14:paraId="0853339B" w14:textId="26E26ADC" w:rsidR="00BF05AA" w:rsidRPr="00AA7109" w:rsidRDefault="00BF05AA" w:rsidP="00BF05AA">
            <w:pPr>
              <w:widowControl w:val="0"/>
              <w:autoSpaceDE w:val="0"/>
              <w:autoSpaceDN w:val="0"/>
              <w:adjustRightInd w:val="0"/>
              <w:spacing w:line="276" w:lineRule="auto"/>
              <w:rPr>
                <w:rFonts w:ascii="Cambria" w:hAnsi="Cambria" w:cs="†¯øw≥¸"/>
              </w:rPr>
            </w:pPr>
            <w:r w:rsidRPr="00535480">
              <w:rPr>
                <w:rFonts w:ascii="Cambria" w:hAnsi="Cambria" w:cs="†¯øw≥¸"/>
                <w:color w:val="000000"/>
              </w:rPr>
              <w:t>Pług śnieżny</w:t>
            </w:r>
          </w:p>
        </w:tc>
        <w:tc>
          <w:tcPr>
            <w:tcW w:w="1701" w:type="dxa"/>
          </w:tcPr>
          <w:p w14:paraId="7AEF6BB7"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c>
          <w:tcPr>
            <w:tcW w:w="1701" w:type="dxa"/>
          </w:tcPr>
          <w:p w14:paraId="4E044457"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c>
          <w:tcPr>
            <w:tcW w:w="1690" w:type="dxa"/>
          </w:tcPr>
          <w:p w14:paraId="14BE96FF" w14:textId="77777777" w:rsidR="00BF05AA" w:rsidRDefault="00BF05AA" w:rsidP="00BF05AA">
            <w:pPr>
              <w:widowControl w:val="0"/>
              <w:autoSpaceDE w:val="0"/>
              <w:autoSpaceDN w:val="0"/>
              <w:adjustRightInd w:val="0"/>
              <w:spacing w:line="276" w:lineRule="auto"/>
              <w:jc w:val="center"/>
              <w:rPr>
                <w:rFonts w:ascii="Cambria" w:hAnsi="Cambria" w:cs="†¯øw≥¸"/>
                <w:b/>
                <w:color w:val="000000" w:themeColor="text1"/>
              </w:rPr>
            </w:pPr>
          </w:p>
        </w:tc>
      </w:tr>
      <w:tr w:rsidR="00AA7109" w14:paraId="5FA1C574" w14:textId="77777777" w:rsidTr="00BF05AA">
        <w:tc>
          <w:tcPr>
            <w:tcW w:w="7366" w:type="dxa"/>
            <w:gridSpan w:val="4"/>
          </w:tcPr>
          <w:p w14:paraId="3CF6CDB3" w14:textId="619F19AF" w:rsidR="00AA7109" w:rsidRDefault="00AA7109" w:rsidP="00AA7109">
            <w:pPr>
              <w:widowControl w:val="0"/>
              <w:autoSpaceDE w:val="0"/>
              <w:autoSpaceDN w:val="0"/>
              <w:adjustRightInd w:val="0"/>
              <w:spacing w:line="276" w:lineRule="auto"/>
              <w:jc w:val="right"/>
              <w:rPr>
                <w:rFonts w:ascii="Cambria" w:hAnsi="Cambria" w:cs="†¯øw≥¸"/>
                <w:b/>
                <w:color w:val="000000" w:themeColor="text1"/>
              </w:rPr>
            </w:pPr>
            <w:r>
              <w:rPr>
                <w:rFonts w:ascii="Cambria" w:hAnsi="Cambria" w:cs="†¯øw≥¸"/>
                <w:b/>
                <w:color w:val="000000" w:themeColor="text1"/>
              </w:rPr>
              <w:t>Razem</w:t>
            </w:r>
          </w:p>
        </w:tc>
        <w:tc>
          <w:tcPr>
            <w:tcW w:w="1690" w:type="dxa"/>
          </w:tcPr>
          <w:p w14:paraId="633E1468" w14:textId="77777777" w:rsidR="00AA7109" w:rsidRDefault="00AA7109" w:rsidP="001D453C">
            <w:pPr>
              <w:widowControl w:val="0"/>
              <w:autoSpaceDE w:val="0"/>
              <w:autoSpaceDN w:val="0"/>
              <w:adjustRightInd w:val="0"/>
              <w:spacing w:line="276" w:lineRule="auto"/>
              <w:jc w:val="center"/>
              <w:rPr>
                <w:rFonts w:ascii="Cambria" w:hAnsi="Cambria" w:cs="†¯øw≥¸"/>
                <w:b/>
                <w:color w:val="000000" w:themeColor="text1"/>
              </w:rPr>
            </w:pPr>
          </w:p>
        </w:tc>
      </w:tr>
    </w:tbl>
    <w:p w14:paraId="22FFE2B8" w14:textId="77777777" w:rsidR="00D26D18" w:rsidRDefault="00D26D18" w:rsidP="001D453C">
      <w:pPr>
        <w:widowControl w:val="0"/>
        <w:autoSpaceDE w:val="0"/>
        <w:autoSpaceDN w:val="0"/>
        <w:adjustRightInd w:val="0"/>
        <w:spacing w:line="276" w:lineRule="auto"/>
        <w:jc w:val="center"/>
        <w:rPr>
          <w:rFonts w:ascii="Cambria" w:hAnsi="Cambria" w:cs="†¯øw≥¸"/>
          <w:b/>
          <w:color w:val="000000" w:themeColor="text1"/>
        </w:rPr>
      </w:pPr>
    </w:p>
    <w:p w14:paraId="4E4A4419" w14:textId="602754DF" w:rsidR="00AA7109" w:rsidRPr="00AA7109" w:rsidRDefault="00AA7109" w:rsidP="00480DAE">
      <w:pPr>
        <w:widowControl w:val="0"/>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b/>
          <w:color w:val="000000" w:themeColor="text1"/>
        </w:rPr>
        <w:t>wartość netto:</w:t>
      </w:r>
      <w:r>
        <w:rPr>
          <w:rFonts w:ascii="Cambria" w:hAnsi="Cambria" w:cs="†¯øw≥¸"/>
          <w:color w:val="000000" w:themeColor="text1"/>
        </w:rPr>
        <w:t xml:space="preserve"> </w:t>
      </w:r>
      <w:r w:rsidRPr="00AA7109">
        <w:rPr>
          <w:rFonts w:ascii="Cambria" w:hAnsi="Cambria" w:cs="†¯øw≥¸"/>
          <w:color w:val="000000" w:themeColor="text1"/>
        </w:rPr>
        <w:t>.................................................................................................................................,</w:t>
      </w:r>
    </w:p>
    <w:p w14:paraId="122347C1" w14:textId="6E7BED7F" w:rsidR="00AA7109" w:rsidRPr="00AA7109" w:rsidRDefault="00AA7109" w:rsidP="00CE4DCA">
      <w:pPr>
        <w:widowControl w:val="0"/>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color w:val="000000" w:themeColor="text1"/>
        </w:rPr>
        <w:t>(słownie:..........................................................................................................................................)</w:t>
      </w:r>
      <w:r w:rsidR="00CE4DCA">
        <w:rPr>
          <w:rFonts w:ascii="Cambria" w:hAnsi="Cambria" w:cs="†¯øw≥¸"/>
          <w:color w:val="000000" w:themeColor="text1"/>
        </w:rPr>
        <w:br/>
      </w:r>
    </w:p>
    <w:p w14:paraId="6E847454" w14:textId="5FEFC6FA" w:rsidR="00AA7109" w:rsidRPr="00AA7109" w:rsidRDefault="00AA7109" w:rsidP="00CE4DCA">
      <w:pPr>
        <w:widowControl w:val="0"/>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b/>
          <w:color w:val="000000" w:themeColor="text1"/>
        </w:rPr>
        <w:t>podatek VAT:</w:t>
      </w:r>
      <w:r>
        <w:rPr>
          <w:rFonts w:ascii="Cambria" w:hAnsi="Cambria" w:cs="†¯øw≥¸"/>
          <w:color w:val="000000" w:themeColor="text1"/>
        </w:rPr>
        <w:t xml:space="preserve"> </w:t>
      </w:r>
      <w:r w:rsidRPr="00AA7109">
        <w:rPr>
          <w:rFonts w:ascii="Cambria" w:hAnsi="Cambria" w:cs="†¯øw≥¸"/>
          <w:color w:val="000000" w:themeColor="text1"/>
        </w:rPr>
        <w:t xml:space="preserve"> ………………..........................................................................................................,</w:t>
      </w:r>
    </w:p>
    <w:p w14:paraId="6A6FA3B6" w14:textId="23530A30" w:rsidR="00AA7109" w:rsidRPr="00AA7109" w:rsidRDefault="00AA7109" w:rsidP="00CE4DCA">
      <w:pPr>
        <w:widowControl w:val="0"/>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color w:val="000000" w:themeColor="text1"/>
        </w:rPr>
        <w:t>(słownie:..........................................................................................................................................)</w:t>
      </w:r>
      <w:r w:rsidR="00CE4DCA">
        <w:rPr>
          <w:rFonts w:ascii="Cambria" w:hAnsi="Cambria" w:cs="†¯øw≥¸"/>
          <w:color w:val="000000" w:themeColor="text1"/>
        </w:rPr>
        <w:br/>
      </w:r>
    </w:p>
    <w:p w14:paraId="57E87E38" w14:textId="162792EA" w:rsidR="00AA7109" w:rsidRPr="00AA7109" w:rsidRDefault="00AA7109" w:rsidP="00CE4DCA">
      <w:pPr>
        <w:widowControl w:val="0"/>
        <w:autoSpaceDE w:val="0"/>
        <w:autoSpaceDN w:val="0"/>
        <w:adjustRightInd w:val="0"/>
        <w:spacing w:line="276" w:lineRule="auto"/>
        <w:ind w:left="426"/>
        <w:jc w:val="both"/>
        <w:rPr>
          <w:rFonts w:ascii="Cambria" w:hAnsi="Cambria" w:cs="†¯øw≥¸"/>
          <w:color w:val="000000" w:themeColor="text1"/>
        </w:rPr>
      </w:pPr>
      <w:r w:rsidRPr="00B72B48">
        <w:rPr>
          <w:rFonts w:ascii="Cambria" w:hAnsi="Cambria" w:cs="†¯øw≥¸"/>
          <w:b/>
          <w:color w:val="000000" w:themeColor="text1"/>
        </w:rPr>
        <w:t>wartość brutto:</w:t>
      </w:r>
      <w:r w:rsidR="00B72B48">
        <w:rPr>
          <w:rFonts w:ascii="Cambria" w:hAnsi="Cambria" w:cs="†¯øw≥¸"/>
          <w:color w:val="000000" w:themeColor="text1"/>
        </w:rPr>
        <w:t xml:space="preserve"> </w:t>
      </w:r>
      <w:r w:rsidRPr="00AA7109">
        <w:rPr>
          <w:rFonts w:ascii="Cambria" w:hAnsi="Cambria" w:cs="†¯øw≥¸"/>
          <w:color w:val="000000" w:themeColor="text1"/>
        </w:rPr>
        <w:t>..............................................................................................................................,</w:t>
      </w:r>
    </w:p>
    <w:p w14:paraId="0D3F02EA" w14:textId="073BE664" w:rsidR="00AA7109" w:rsidRPr="00AA7109" w:rsidRDefault="00AA7109" w:rsidP="00CE4DCA">
      <w:pPr>
        <w:widowControl w:val="0"/>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color w:val="000000" w:themeColor="text1"/>
        </w:rPr>
        <w:t>(słownie:..........................................................................................................................................)</w:t>
      </w:r>
      <w:r w:rsidR="00B72B48">
        <w:rPr>
          <w:rFonts w:ascii="Cambria" w:hAnsi="Cambria" w:cs="†¯øw≥¸"/>
          <w:color w:val="000000" w:themeColor="text1"/>
        </w:rPr>
        <w:br/>
      </w:r>
    </w:p>
    <w:p w14:paraId="455F72F2" w14:textId="47347BED" w:rsidR="00AA7109" w:rsidRDefault="00AA7109" w:rsidP="00CE4DCA">
      <w:pPr>
        <w:widowControl w:val="0"/>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color w:val="000000" w:themeColor="text1"/>
        </w:rPr>
        <w:t xml:space="preserve">Kwota brutto zawiera podatek od towarów i usług (VAT) w wysokości </w:t>
      </w:r>
      <w:r w:rsidR="00CE4DCA">
        <w:rPr>
          <w:rFonts w:ascii="Cambria" w:hAnsi="Cambria" w:cs="†¯øw≥¸"/>
          <w:color w:val="000000" w:themeColor="text1"/>
        </w:rPr>
        <w:t>.</w:t>
      </w:r>
      <w:r w:rsidRPr="00AA7109">
        <w:rPr>
          <w:rFonts w:ascii="Cambria" w:hAnsi="Cambria" w:cs="†¯øw≥¸"/>
          <w:color w:val="000000" w:themeColor="text1"/>
        </w:rPr>
        <w:t xml:space="preserve">….. % wg przepisów obowiązujących w dniu zawarcia </w:t>
      </w:r>
      <w:r w:rsidR="00B72B48">
        <w:rPr>
          <w:rFonts w:ascii="Cambria" w:hAnsi="Cambria" w:cs="†¯øw≥¸"/>
          <w:color w:val="000000" w:themeColor="text1"/>
        </w:rPr>
        <w:t>U</w:t>
      </w:r>
      <w:r w:rsidRPr="00AA7109">
        <w:rPr>
          <w:rFonts w:ascii="Cambria" w:hAnsi="Cambria" w:cs="†¯øw≥¸"/>
          <w:color w:val="000000" w:themeColor="text1"/>
        </w:rPr>
        <w:t>mowy.</w:t>
      </w:r>
    </w:p>
    <w:p w14:paraId="45B4E14F" w14:textId="77777777" w:rsidR="00CE4DCA" w:rsidRPr="00AA7109" w:rsidRDefault="00CE4DCA" w:rsidP="00CE4DCA">
      <w:pPr>
        <w:widowControl w:val="0"/>
        <w:autoSpaceDE w:val="0"/>
        <w:autoSpaceDN w:val="0"/>
        <w:adjustRightInd w:val="0"/>
        <w:spacing w:line="276" w:lineRule="auto"/>
        <w:jc w:val="both"/>
        <w:rPr>
          <w:rFonts w:ascii="Cambria" w:hAnsi="Cambria" w:cs="†¯øw≥¸"/>
          <w:color w:val="000000" w:themeColor="text1"/>
        </w:rPr>
      </w:pPr>
    </w:p>
    <w:p w14:paraId="79C980A2" w14:textId="0918DC0D" w:rsidR="00AA7109" w:rsidRPr="00AA7109" w:rsidRDefault="00AA7109" w:rsidP="00FA500E">
      <w:pPr>
        <w:pStyle w:val="Akapitzlist"/>
        <w:widowControl w:val="0"/>
        <w:numPr>
          <w:ilvl w:val="0"/>
          <w:numId w:val="10"/>
        </w:numPr>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color w:val="000000" w:themeColor="text1"/>
        </w:rPr>
        <w:t>Wynagrodzenie obejmuje wszystkie koszty niezbędne do realizacji całokształtu zadania.</w:t>
      </w:r>
    </w:p>
    <w:p w14:paraId="367432BB" w14:textId="4382FFF9" w:rsidR="00AA7109" w:rsidRPr="00AA7109" w:rsidRDefault="00AA7109" w:rsidP="00FA500E">
      <w:pPr>
        <w:pStyle w:val="Akapitzlist"/>
        <w:widowControl w:val="0"/>
        <w:numPr>
          <w:ilvl w:val="0"/>
          <w:numId w:val="10"/>
        </w:numPr>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color w:val="000000" w:themeColor="text1"/>
        </w:rPr>
        <w:t>W przypadku urzędowej zmiany stawki podatku od towarów i usług (VAT), strony umowy mogą zaktualizować obowiązujące stawki VAT w trybie aneksu do umowy.</w:t>
      </w:r>
      <w:r w:rsidR="00CE4DCA">
        <w:rPr>
          <w:rFonts w:ascii="Cambria" w:hAnsi="Cambria" w:cs="†¯øw≥¸"/>
          <w:color w:val="000000" w:themeColor="text1"/>
        </w:rPr>
        <w:br/>
      </w:r>
    </w:p>
    <w:p w14:paraId="05D80DF6" w14:textId="511BE6DB" w:rsidR="00037033" w:rsidRPr="00EC64E7" w:rsidRDefault="00037033" w:rsidP="00037033">
      <w:pPr>
        <w:widowControl w:val="0"/>
        <w:autoSpaceDE w:val="0"/>
        <w:autoSpaceDN w:val="0"/>
        <w:adjustRightInd w:val="0"/>
        <w:spacing w:line="276" w:lineRule="auto"/>
        <w:jc w:val="center"/>
        <w:rPr>
          <w:rFonts w:ascii="Cambria" w:hAnsi="Cambria" w:cs="†¯øw≥¸"/>
          <w:b/>
          <w:color w:val="000000" w:themeColor="text1"/>
        </w:rPr>
      </w:pPr>
      <w:r w:rsidRPr="00EC64E7">
        <w:rPr>
          <w:rFonts w:ascii="Cambria" w:hAnsi="Cambria" w:cs="†¯øw≥¸"/>
          <w:b/>
          <w:color w:val="000000" w:themeColor="text1"/>
        </w:rPr>
        <w:t xml:space="preserve">§ 10 </w:t>
      </w:r>
    </w:p>
    <w:p w14:paraId="4C9C5A07" w14:textId="77777777" w:rsidR="00037033" w:rsidRDefault="00037033" w:rsidP="00037033">
      <w:pPr>
        <w:widowControl w:val="0"/>
        <w:autoSpaceDE w:val="0"/>
        <w:autoSpaceDN w:val="0"/>
        <w:adjustRightInd w:val="0"/>
        <w:spacing w:line="276" w:lineRule="auto"/>
        <w:jc w:val="center"/>
        <w:rPr>
          <w:rFonts w:ascii="Cambria" w:hAnsi="Cambria" w:cs="†¯øw≥¸"/>
          <w:b/>
          <w:color w:val="000000" w:themeColor="text1"/>
        </w:rPr>
      </w:pPr>
      <w:r w:rsidRPr="00EC64E7">
        <w:rPr>
          <w:rFonts w:ascii="Cambria" w:hAnsi="Cambria" w:cs="†¯øw≥¸"/>
          <w:b/>
          <w:color w:val="000000" w:themeColor="text1"/>
        </w:rPr>
        <w:t>Płatności</w:t>
      </w:r>
    </w:p>
    <w:p w14:paraId="2F5F65C4" w14:textId="246A20EA" w:rsidR="00037033" w:rsidRPr="00CE4DCA" w:rsidRDefault="00CE4DCA" w:rsidP="00FA500E">
      <w:pPr>
        <w:pStyle w:val="Akapitzlist"/>
        <w:widowControl w:val="0"/>
        <w:numPr>
          <w:ilvl w:val="2"/>
          <w:numId w:val="3"/>
        </w:numPr>
        <w:autoSpaceDE w:val="0"/>
        <w:autoSpaceDN w:val="0"/>
        <w:adjustRightInd w:val="0"/>
        <w:spacing w:line="276" w:lineRule="auto"/>
        <w:jc w:val="both"/>
        <w:rPr>
          <w:rFonts w:ascii="Cambria" w:hAnsi="Cambria" w:cs="†¯øw≥¸"/>
          <w:color w:val="000000"/>
        </w:rPr>
      </w:pPr>
      <w:r w:rsidRPr="00CE4DCA">
        <w:rPr>
          <w:rFonts w:ascii="Cambria" w:hAnsi="Cambria" w:cs="Tahoma"/>
          <w:color w:val="000000"/>
        </w:rPr>
        <w:t xml:space="preserve">Faktura wystawiona będzie po podpisaniu przez uprawnionych przedstawicieli Zamawiającego oraz Wykonawcy bez zastrzeżeń protokołu przekazania przedmiotu umowy. </w:t>
      </w:r>
    </w:p>
    <w:p w14:paraId="461E0889" w14:textId="77777777" w:rsidR="00CE4DCA" w:rsidRPr="00CE4DCA" w:rsidRDefault="00CE4DCA" w:rsidP="00FA500E">
      <w:pPr>
        <w:pStyle w:val="Akapitzlist"/>
        <w:widowControl w:val="0"/>
        <w:numPr>
          <w:ilvl w:val="2"/>
          <w:numId w:val="3"/>
        </w:numPr>
        <w:autoSpaceDE w:val="0"/>
        <w:autoSpaceDN w:val="0"/>
        <w:adjustRightInd w:val="0"/>
        <w:spacing w:line="276" w:lineRule="auto"/>
        <w:jc w:val="both"/>
        <w:rPr>
          <w:rFonts w:ascii="Cambria" w:hAnsi="Cambria" w:cs="†¯øw≥¸"/>
          <w:color w:val="000000"/>
        </w:rPr>
      </w:pPr>
      <w:r w:rsidRPr="00CE4DCA">
        <w:rPr>
          <w:rFonts w:ascii="Cambria" w:hAnsi="Cambria" w:cs="†¯øw≥¸"/>
          <w:color w:val="000000"/>
        </w:rPr>
        <w:t xml:space="preserve">Faktura za wykonanie przedmiotu umowy, wystawiona będzie z następującym </w:t>
      </w:r>
      <w:r w:rsidRPr="00CE4DCA">
        <w:rPr>
          <w:rFonts w:ascii="Cambria" w:hAnsi="Cambria" w:cs="†¯øw≥¸"/>
          <w:color w:val="000000"/>
        </w:rPr>
        <w:lastRenderedPageBreak/>
        <w:t>oznaczeniem:</w:t>
      </w:r>
    </w:p>
    <w:p w14:paraId="093A5992" w14:textId="6EE3E419" w:rsidR="00CE4DCA" w:rsidRPr="001E28F3" w:rsidRDefault="00CE4DCA" w:rsidP="001E28F3">
      <w:pPr>
        <w:pStyle w:val="Akapitzlist"/>
        <w:widowControl w:val="0"/>
        <w:autoSpaceDE w:val="0"/>
        <w:autoSpaceDN w:val="0"/>
        <w:adjustRightInd w:val="0"/>
        <w:spacing w:line="276" w:lineRule="auto"/>
        <w:ind w:left="1843"/>
        <w:jc w:val="both"/>
        <w:rPr>
          <w:rFonts w:ascii="Cambria" w:hAnsi="Cambria" w:cs="†¯øw≥¸"/>
          <w:b/>
          <w:color w:val="000000"/>
        </w:rPr>
      </w:pPr>
      <w:r w:rsidRPr="001E28F3">
        <w:rPr>
          <w:rFonts w:ascii="Cambria" w:hAnsi="Cambria" w:cs="†¯øw≥¸"/>
          <w:b/>
          <w:color w:val="000000"/>
        </w:rPr>
        <w:t>Nabywca/Odbiorca:</w:t>
      </w:r>
      <w:r w:rsidRPr="001E28F3">
        <w:rPr>
          <w:rFonts w:ascii="Cambria" w:hAnsi="Cambria" w:cs="†¯øw≥¸"/>
          <w:b/>
          <w:color w:val="000000"/>
        </w:rPr>
        <w:br/>
        <w:t>Gmina Mirów</w:t>
      </w:r>
    </w:p>
    <w:p w14:paraId="37B287D2" w14:textId="6225C956" w:rsidR="00CE4DCA" w:rsidRPr="001E28F3" w:rsidRDefault="00CE4DCA" w:rsidP="001E28F3">
      <w:pPr>
        <w:pStyle w:val="Akapitzlist"/>
        <w:widowControl w:val="0"/>
        <w:autoSpaceDE w:val="0"/>
        <w:autoSpaceDN w:val="0"/>
        <w:adjustRightInd w:val="0"/>
        <w:spacing w:line="276" w:lineRule="auto"/>
        <w:ind w:left="1843"/>
        <w:jc w:val="both"/>
        <w:rPr>
          <w:rFonts w:ascii="Cambria" w:hAnsi="Cambria" w:cs="†¯øw≥¸"/>
          <w:b/>
          <w:color w:val="000000"/>
        </w:rPr>
      </w:pPr>
      <w:r w:rsidRPr="001E28F3">
        <w:rPr>
          <w:rFonts w:ascii="Cambria" w:hAnsi="Cambria" w:cs="†¯øw≥¸"/>
          <w:b/>
          <w:color w:val="000000"/>
        </w:rPr>
        <w:t>Mirów Stary 27</w:t>
      </w:r>
    </w:p>
    <w:p w14:paraId="5EA9D32A" w14:textId="324AEAF8" w:rsidR="00CE4DCA" w:rsidRPr="001E28F3" w:rsidRDefault="001E28F3" w:rsidP="001E28F3">
      <w:pPr>
        <w:pStyle w:val="Akapitzlist"/>
        <w:widowControl w:val="0"/>
        <w:autoSpaceDE w:val="0"/>
        <w:autoSpaceDN w:val="0"/>
        <w:adjustRightInd w:val="0"/>
        <w:spacing w:line="276" w:lineRule="auto"/>
        <w:ind w:left="1843"/>
        <w:jc w:val="both"/>
        <w:rPr>
          <w:rFonts w:ascii="Cambria" w:hAnsi="Cambria" w:cs="†¯øw≥¸"/>
          <w:b/>
          <w:color w:val="000000"/>
        </w:rPr>
      </w:pPr>
      <w:r w:rsidRPr="001E28F3">
        <w:rPr>
          <w:rFonts w:ascii="Cambria" w:hAnsi="Cambria" w:cs="†¯øw≥¸"/>
          <w:b/>
          <w:color w:val="000000"/>
        </w:rPr>
        <w:t>26-503 Mirów Stary</w:t>
      </w:r>
    </w:p>
    <w:p w14:paraId="7F24FAC4" w14:textId="60D59B0E" w:rsidR="001E28F3" w:rsidRPr="001E28F3" w:rsidRDefault="001E28F3" w:rsidP="001E28F3">
      <w:pPr>
        <w:pStyle w:val="Akapitzlist"/>
        <w:widowControl w:val="0"/>
        <w:autoSpaceDE w:val="0"/>
        <w:autoSpaceDN w:val="0"/>
        <w:adjustRightInd w:val="0"/>
        <w:spacing w:line="276" w:lineRule="auto"/>
        <w:ind w:left="1843"/>
        <w:jc w:val="both"/>
        <w:rPr>
          <w:rFonts w:ascii="Cambria" w:hAnsi="Cambria" w:cs="†¯øw≥¸"/>
          <w:b/>
          <w:color w:val="000000"/>
        </w:rPr>
      </w:pPr>
      <w:r w:rsidRPr="001E28F3">
        <w:rPr>
          <w:rFonts w:ascii="Cambria" w:hAnsi="Cambria" w:cs="†¯øw≥¸"/>
          <w:b/>
          <w:color w:val="000000"/>
        </w:rPr>
        <w:t>NIP 7991958971</w:t>
      </w:r>
    </w:p>
    <w:p w14:paraId="167D7C3D" w14:textId="3A741164" w:rsidR="00CE4DCA" w:rsidRPr="00CE4DCA" w:rsidRDefault="00CE4DCA" w:rsidP="00FA500E">
      <w:pPr>
        <w:pStyle w:val="Akapitzlist"/>
        <w:widowControl w:val="0"/>
        <w:numPr>
          <w:ilvl w:val="2"/>
          <w:numId w:val="3"/>
        </w:numPr>
        <w:autoSpaceDE w:val="0"/>
        <w:autoSpaceDN w:val="0"/>
        <w:adjustRightInd w:val="0"/>
        <w:spacing w:line="276" w:lineRule="auto"/>
        <w:jc w:val="both"/>
        <w:rPr>
          <w:rFonts w:ascii="Cambria" w:hAnsi="Cambria" w:cs="†¯øw≥¸"/>
          <w:color w:val="000000"/>
        </w:rPr>
      </w:pPr>
      <w:r w:rsidRPr="00CE4DCA">
        <w:rPr>
          <w:rFonts w:ascii="Cambria" w:hAnsi="Cambria" w:cs="†¯øw≥¸"/>
          <w:color w:val="000000"/>
        </w:rPr>
        <w:t xml:space="preserve">Faktura będzie płatna przez Zamawiającego przelewem na konto Wykonawcy w </w:t>
      </w:r>
      <w:r w:rsidR="001E28F3">
        <w:rPr>
          <w:rFonts w:ascii="Cambria" w:hAnsi="Cambria" w:cs="†¯øw≥¸"/>
          <w:color w:val="000000"/>
        </w:rPr>
        <w:t> </w:t>
      </w:r>
      <w:r w:rsidRPr="00CE4DCA">
        <w:rPr>
          <w:rFonts w:ascii="Cambria" w:hAnsi="Cambria" w:cs="†¯øw≥¸"/>
          <w:color w:val="000000"/>
        </w:rPr>
        <w:t xml:space="preserve">terminie </w:t>
      </w:r>
      <w:r w:rsidR="001E28F3">
        <w:rPr>
          <w:rFonts w:ascii="Cambria" w:hAnsi="Cambria" w:cs="†¯øw≥¸"/>
          <w:color w:val="000000"/>
        </w:rPr>
        <w:t>21</w:t>
      </w:r>
      <w:r w:rsidRPr="00CE4DCA">
        <w:rPr>
          <w:rFonts w:ascii="Cambria" w:hAnsi="Cambria" w:cs="†¯øw≥¸"/>
          <w:color w:val="000000"/>
        </w:rPr>
        <w:t xml:space="preserve"> dni od daty otrzymania kompletnych dokumentów rozliczeniowych i </w:t>
      </w:r>
      <w:r w:rsidR="001E28F3">
        <w:rPr>
          <w:rFonts w:ascii="Cambria" w:hAnsi="Cambria" w:cs="†¯øw≥¸"/>
          <w:color w:val="000000"/>
        </w:rPr>
        <w:t> </w:t>
      </w:r>
      <w:r w:rsidRPr="00CE4DCA">
        <w:rPr>
          <w:rFonts w:ascii="Cambria" w:hAnsi="Cambria" w:cs="†¯øw≥¸"/>
          <w:color w:val="000000"/>
        </w:rPr>
        <w:t>zatwierdzeniu ich przez</w:t>
      </w:r>
      <w:r w:rsidR="001E28F3">
        <w:rPr>
          <w:rFonts w:ascii="Cambria" w:hAnsi="Cambria" w:cs="†¯øw≥¸"/>
          <w:color w:val="000000"/>
        </w:rPr>
        <w:t xml:space="preserve"> </w:t>
      </w:r>
      <w:r w:rsidR="001E28F3" w:rsidRPr="001E28F3">
        <w:rPr>
          <w:rFonts w:ascii="Cambria" w:hAnsi="Cambria" w:cs="†¯øw≥¸"/>
          <w:color w:val="000000"/>
        </w:rPr>
        <w:t>Zamawiającego, na rachunek bankowy Wykonawcy nr ………………………………………………</w:t>
      </w:r>
      <w:r w:rsidR="001E28F3">
        <w:rPr>
          <w:rFonts w:ascii="Cambria" w:hAnsi="Cambria" w:cs="†¯øw≥¸"/>
          <w:color w:val="000000"/>
        </w:rPr>
        <w:t>………………</w:t>
      </w:r>
    </w:p>
    <w:p w14:paraId="457DE1BE" w14:textId="77777777" w:rsidR="001E28F3" w:rsidRPr="001E28F3" w:rsidRDefault="001E28F3" w:rsidP="00FA500E">
      <w:pPr>
        <w:pStyle w:val="Akapitzlist"/>
        <w:widowControl w:val="0"/>
        <w:numPr>
          <w:ilvl w:val="2"/>
          <w:numId w:val="3"/>
        </w:numPr>
        <w:autoSpaceDE w:val="0"/>
        <w:autoSpaceDN w:val="0"/>
        <w:adjustRightInd w:val="0"/>
        <w:spacing w:line="276" w:lineRule="auto"/>
        <w:jc w:val="both"/>
        <w:rPr>
          <w:rFonts w:ascii="Cambria" w:hAnsi="Cambria" w:cs="†¯øw≥¸"/>
          <w:color w:val="000000"/>
        </w:rPr>
      </w:pPr>
      <w:bookmarkStart w:id="0" w:name="_GoBack"/>
      <w:bookmarkEnd w:id="0"/>
      <w:r w:rsidRPr="001E28F3">
        <w:rPr>
          <w:rFonts w:ascii="Cambria" w:hAnsi="Cambria" w:cs="†¯øw≥¸"/>
          <w:color w:val="000000" w:themeColor="text1"/>
        </w:rPr>
        <w:t>Wykonawca zobligowany jest wpisać numer umowy na fakturze</w:t>
      </w:r>
      <w:r>
        <w:rPr>
          <w:rFonts w:ascii="Cambria" w:hAnsi="Cambria" w:cs="†¯øw≥¸"/>
          <w:color w:val="000000" w:themeColor="text1"/>
        </w:rPr>
        <w:t>.</w:t>
      </w:r>
    </w:p>
    <w:p w14:paraId="2410A975" w14:textId="77777777" w:rsidR="001E28F3" w:rsidRPr="001E28F3" w:rsidRDefault="001E28F3" w:rsidP="00FA500E">
      <w:pPr>
        <w:pStyle w:val="Akapitzlist"/>
        <w:widowControl w:val="0"/>
        <w:numPr>
          <w:ilvl w:val="2"/>
          <w:numId w:val="3"/>
        </w:numPr>
        <w:autoSpaceDE w:val="0"/>
        <w:autoSpaceDN w:val="0"/>
        <w:adjustRightInd w:val="0"/>
        <w:spacing w:line="276" w:lineRule="auto"/>
        <w:jc w:val="both"/>
        <w:rPr>
          <w:rFonts w:ascii="Cambria" w:hAnsi="Cambria" w:cs="†¯øw≥¸"/>
          <w:color w:val="000000"/>
        </w:rPr>
      </w:pPr>
      <w:r w:rsidRPr="001E28F3">
        <w:rPr>
          <w:rFonts w:ascii="Cambria" w:hAnsi="Cambria" w:cs="†¯øw≥¸"/>
          <w:color w:val="000000"/>
        </w:rPr>
        <w:t>Do faktury muszą być dołączone dokumenty:</w:t>
      </w:r>
    </w:p>
    <w:p w14:paraId="2E41AACC" w14:textId="250D04FE" w:rsidR="001E28F3" w:rsidRPr="001E28F3" w:rsidRDefault="001E28F3" w:rsidP="001E28F3">
      <w:pPr>
        <w:pStyle w:val="Akapitzlist"/>
        <w:widowControl w:val="0"/>
        <w:autoSpaceDE w:val="0"/>
        <w:autoSpaceDN w:val="0"/>
        <w:adjustRightInd w:val="0"/>
        <w:spacing w:line="276" w:lineRule="auto"/>
        <w:ind w:left="360"/>
        <w:jc w:val="both"/>
        <w:rPr>
          <w:rFonts w:ascii="Cambria" w:hAnsi="Cambria" w:cs="†¯øw≥¸"/>
          <w:color w:val="000000"/>
        </w:rPr>
      </w:pPr>
      <w:r w:rsidRPr="001E28F3">
        <w:rPr>
          <w:rFonts w:ascii="Cambria" w:hAnsi="Cambria" w:cs="†¯øw≥¸"/>
          <w:color w:val="000000"/>
        </w:rPr>
        <w:t xml:space="preserve">a) oświadczenie </w:t>
      </w:r>
      <w:r>
        <w:rPr>
          <w:rFonts w:ascii="Cambria" w:hAnsi="Cambria" w:cs="†¯øw≥¸"/>
          <w:color w:val="000000"/>
        </w:rPr>
        <w:t>W</w:t>
      </w:r>
      <w:r w:rsidRPr="001E28F3">
        <w:rPr>
          <w:rFonts w:ascii="Cambria" w:hAnsi="Cambria" w:cs="†¯øw≥¸"/>
          <w:color w:val="000000"/>
        </w:rPr>
        <w:t>ykonawcy, że rozliczył się z podwykonawcą zgodnie z podpisaną umową o podwykonawstwo (dotyczy, jeżeli Wykonawca korzystał z Podwykonawcy przy realizacji zamówienia),</w:t>
      </w:r>
    </w:p>
    <w:p w14:paraId="28421DEA" w14:textId="77777777" w:rsidR="001E28F3" w:rsidRPr="001E28F3" w:rsidRDefault="001E28F3" w:rsidP="001E28F3">
      <w:pPr>
        <w:pStyle w:val="Akapitzlist"/>
        <w:widowControl w:val="0"/>
        <w:autoSpaceDE w:val="0"/>
        <w:autoSpaceDN w:val="0"/>
        <w:adjustRightInd w:val="0"/>
        <w:spacing w:line="276" w:lineRule="auto"/>
        <w:ind w:left="360"/>
        <w:jc w:val="both"/>
        <w:rPr>
          <w:rFonts w:ascii="Cambria" w:hAnsi="Cambria" w:cs="†¯øw≥¸"/>
          <w:color w:val="000000"/>
        </w:rPr>
      </w:pPr>
      <w:r w:rsidRPr="001E28F3">
        <w:rPr>
          <w:rFonts w:ascii="Cambria" w:hAnsi="Cambria" w:cs="†¯øw≥¸"/>
          <w:color w:val="000000"/>
        </w:rPr>
        <w:t>b) oświadczenie podwykonawcy potwierdzające otrzymanie pełnego wynagrodzenia za wszystkie prace objęte przedmiotową umową (dotyczy, jeżeli Wykonawca korzystał z Podwykonawcy przy realizacji zamówienia).</w:t>
      </w:r>
    </w:p>
    <w:p w14:paraId="26278311" w14:textId="13594AD4" w:rsidR="001E28F3" w:rsidRPr="001E28F3" w:rsidRDefault="001E28F3" w:rsidP="00FA500E">
      <w:pPr>
        <w:pStyle w:val="Akapitzlist"/>
        <w:widowControl w:val="0"/>
        <w:numPr>
          <w:ilvl w:val="2"/>
          <w:numId w:val="3"/>
        </w:numPr>
        <w:autoSpaceDE w:val="0"/>
        <w:autoSpaceDN w:val="0"/>
        <w:adjustRightInd w:val="0"/>
        <w:spacing w:line="276" w:lineRule="auto"/>
        <w:jc w:val="both"/>
        <w:rPr>
          <w:rFonts w:ascii="Cambria" w:hAnsi="Cambria" w:cs="†¯øw≥¸"/>
          <w:color w:val="000000"/>
        </w:rPr>
      </w:pPr>
      <w:r w:rsidRPr="001E28F3">
        <w:rPr>
          <w:rFonts w:ascii="Cambria" w:hAnsi="Cambria" w:cs="†¯øw≥¸"/>
          <w:color w:val="000000"/>
        </w:rPr>
        <w:t xml:space="preserve">W sytuacji, gdy Wykonawca nie przedłoży dokumentów, o których mowa w pkt </w:t>
      </w:r>
      <w:r>
        <w:rPr>
          <w:rFonts w:ascii="Cambria" w:hAnsi="Cambria" w:cs="†¯øw≥¸"/>
          <w:color w:val="000000"/>
        </w:rPr>
        <w:t>5</w:t>
      </w:r>
      <w:r w:rsidRPr="001E28F3">
        <w:rPr>
          <w:rFonts w:ascii="Cambria" w:hAnsi="Cambria" w:cs="†¯øw≥¸"/>
          <w:color w:val="000000"/>
        </w:rPr>
        <w:t xml:space="preserve"> lit. </w:t>
      </w:r>
      <w:r>
        <w:rPr>
          <w:rFonts w:ascii="Cambria" w:hAnsi="Cambria" w:cs="†¯øw≥¸"/>
          <w:color w:val="000000"/>
        </w:rPr>
        <w:t>a)</w:t>
      </w:r>
      <w:r w:rsidRPr="001E28F3">
        <w:rPr>
          <w:rFonts w:ascii="Cambria" w:hAnsi="Cambria" w:cs="†¯øw≥¸"/>
          <w:color w:val="000000"/>
        </w:rPr>
        <w:t xml:space="preserve"> lub b</w:t>
      </w:r>
      <w:r>
        <w:rPr>
          <w:rFonts w:ascii="Cambria" w:hAnsi="Cambria" w:cs="†¯øw≥¸"/>
          <w:color w:val="000000"/>
        </w:rPr>
        <w:t>)</w:t>
      </w:r>
      <w:r w:rsidRPr="001E28F3">
        <w:rPr>
          <w:rFonts w:ascii="Cambria" w:hAnsi="Cambria" w:cs="†¯øw≥¸"/>
          <w:color w:val="000000"/>
        </w:rPr>
        <w:t xml:space="preserve"> jego wynagrodzenie określone w § </w:t>
      </w:r>
      <w:r>
        <w:rPr>
          <w:rFonts w:ascii="Cambria" w:hAnsi="Cambria" w:cs="†¯øw≥¸"/>
          <w:color w:val="000000"/>
        </w:rPr>
        <w:t>7</w:t>
      </w:r>
      <w:r w:rsidRPr="001E28F3">
        <w:rPr>
          <w:rFonts w:ascii="Cambria" w:hAnsi="Cambria" w:cs="†¯øw≥¸"/>
          <w:color w:val="000000"/>
        </w:rPr>
        <w:t xml:space="preserve"> ust. 1 ulegnie pomniejszeniu o kwotę należną podwykonawcy zgodnie z umową o podwykonawstwo.</w:t>
      </w:r>
    </w:p>
    <w:p w14:paraId="77893763" w14:textId="69A425A1" w:rsidR="001E28F3" w:rsidRPr="001E28F3" w:rsidRDefault="001E28F3" w:rsidP="00FA500E">
      <w:pPr>
        <w:pStyle w:val="Akapitzlist"/>
        <w:widowControl w:val="0"/>
        <w:numPr>
          <w:ilvl w:val="2"/>
          <w:numId w:val="3"/>
        </w:numPr>
        <w:autoSpaceDE w:val="0"/>
        <w:autoSpaceDN w:val="0"/>
        <w:adjustRightInd w:val="0"/>
        <w:spacing w:line="276" w:lineRule="auto"/>
        <w:jc w:val="both"/>
        <w:rPr>
          <w:rFonts w:ascii="Cambria" w:hAnsi="Cambria" w:cs="†¯øw≥¸"/>
          <w:color w:val="000000"/>
        </w:rPr>
      </w:pPr>
      <w:r w:rsidRPr="001E28F3">
        <w:rPr>
          <w:rFonts w:ascii="Cambria" w:hAnsi="Cambria" w:cs="†¯øw≥¸"/>
          <w:color w:val="000000"/>
        </w:rPr>
        <w:t>Wykonawca oświadcza, że numer rachunku bankowego wskazany na fakturach wystawionych w związku z realizacją umowy jest numerem podanym do Urzędu Skarbowego i jest właściwym dla dokonywania rozliczeń na zasadach podzielnej płatności zgodnie z przepisami ustawy z dnia 11 marca 2004 r. o podatku od towarów i usług.</w:t>
      </w:r>
    </w:p>
    <w:p w14:paraId="16FB3962" w14:textId="7BA6158D" w:rsidR="00037033" w:rsidRPr="00607C83" w:rsidRDefault="008F3414" w:rsidP="00FA500E">
      <w:pPr>
        <w:pStyle w:val="Akapitzlist"/>
        <w:widowControl w:val="0"/>
        <w:numPr>
          <w:ilvl w:val="2"/>
          <w:numId w:val="3"/>
        </w:numPr>
        <w:autoSpaceDE w:val="0"/>
        <w:autoSpaceDN w:val="0"/>
        <w:adjustRightInd w:val="0"/>
        <w:spacing w:line="276" w:lineRule="auto"/>
        <w:jc w:val="both"/>
        <w:rPr>
          <w:rFonts w:ascii="Cambria" w:hAnsi="Cambria"/>
          <w:bCs/>
          <w:iCs/>
          <w:color w:val="000000" w:themeColor="text1"/>
        </w:rPr>
      </w:pPr>
      <w:r>
        <w:rPr>
          <w:rFonts w:ascii="Cambria" w:hAnsi="Cambria"/>
          <w:bCs/>
          <w:iCs/>
          <w:color w:val="000000" w:themeColor="text1"/>
        </w:rPr>
        <w:t>Wykonawca</w:t>
      </w:r>
      <w:r w:rsidR="00037033" w:rsidRPr="00607C83">
        <w:rPr>
          <w:rFonts w:ascii="Cambria" w:hAnsi="Cambria"/>
          <w:bCs/>
          <w:iCs/>
          <w:color w:val="000000" w:themeColor="text1"/>
        </w:rPr>
        <w:t xml:space="preserve"> ma prawo skorzystania z możliwości przekazania ustrukturyzowanej faktury elektronicznej na zasadach określonych w ustawie z dnia 9 listopada 2018 r. o elektronicznym fakturowaniu w zamówieniach publicznych, koncesjach na roboty budowlane lub usługi oraz partnerstwie </w:t>
      </w:r>
      <w:r w:rsidR="00037033" w:rsidRPr="008B2BFD">
        <w:rPr>
          <w:rFonts w:ascii="Cambria" w:hAnsi="Cambria"/>
          <w:bCs/>
          <w:iCs/>
          <w:color w:val="000000" w:themeColor="text1"/>
        </w:rPr>
        <w:t>publiczno-prywatnym (</w:t>
      </w:r>
      <w:r w:rsidR="008B2BFD" w:rsidRPr="008B2BFD">
        <w:rPr>
          <w:rFonts w:ascii="Cambria" w:hAnsi="Cambria"/>
          <w:bCs/>
          <w:iCs/>
          <w:color w:val="000000" w:themeColor="text1"/>
        </w:rPr>
        <w:t xml:space="preserve">t. j. </w:t>
      </w:r>
      <w:r w:rsidR="00037033" w:rsidRPr="008B2BFD">
        <w:rPr>
          <w:rFonts w:ascii="Cambria" w:hAnsi="Cambria"/>
          <w:bCs/>
          <w:iCs/>
          <w:color w:val="000000" w:themeColor="text1"/>
        </w:rPr>
        <w:t>Dz. U. z 20</w:t>
      </w:r>
      <w:r w:rsidR="008B2BFD" w:rsidRPr="008B2BFD">
        <w:rPr>
          <w:rFonts w:ascii="Cambria" w:hAnsi="Cambria"/>
          <w:bCs/>
          <w:iCs/>
          <w:color w:val="000000" w:themeColor="text1"/>
        </w:rPr>
        <w:t>20</w:t>
      </w:r>
      <w:r w:rsidR="00037033" w:rsidRPr="008B2BFD">
        <w:rPr>
          <w:rFonts w:ascii="Cambria" w:hAnsi="Cambria"/>
          <w:bCs/>
          <w:iCs/>
          <w:color w:val="000000" w:themeColor="text1"/>
        </w:rPr>
        <w:t xml:space="preserve"> r.</w:t>
      </w:r>
      <w:r w:rsidR="008B2BFD" w:rsidRPr="008B2BFD">
        <w:rPr>
          <w:rFonts w:ascii="Cambria" w:hAnsi="Cambria"/>
          <w:bCs/>
          <w:iCs/>
          <w:color w:val="000000" w:themeColor="text1"/>
        </w:rPr>
        <w:t>,</w:t>
      </w:r>
      <w:r w:rsidR="00037033" w:rsidRPr="008B2BFD">
        <w:rPr>
          <w:rFonts w:ascii="Cambria" w:hAnsi="Cambria"/>
          <w:bCs/>
          <w:iCs/>
          <w:color w:val="000000" w:themeColor="text1"/>
        </w:rPr>
        <w:t xml:space="preserve"> poz. </w:t>
      </w:r>
      <w:r w:rsidR="008B2BFD" w:rsidRPr="008B2BFD">
        <w:rPr>
          <w:rFonts w:ascii="Cambria" w:hAnsi="Cambria"/>
          <w:bCs/>
          <w:iCs/>
          <w:color w:val="000000" w:themeColor="text1"/>
        </w:rPr>
        <w:t xml:space="preserve">1666 z </w:t>
      </w:r>
      <w:proofErr w:type="spellStart"/>
      <w:r w:rsidR="008B2BFD" w:rsidRPr="008B2BFD">
        <w:rPr>
          <w:rFonts w:ascii="Cambria" w:hAnsi="Cambria"/>
          <w:bCs/>
          <w:iCs/>
          <w:color w:val="000000" w:themeColor="text1"/>
        </w:rPr>
        <w:t>późn</w:t>
      </w:r>
      <w:proofErr w:type="spellEnd"/>
      <w:r w:rsidR="008B2BFD" w:rsidRPr="008B2BFD">
        <w:rPr>
          <w:rFonts w:ascii="Cambria" w:hAnsi="Cambria"/>
          <w:bCs/>
          <w:iCs/>
          <w:color w:val="000000" w:themeColor="text1"/>
        </w:rPr>
        <w:t>. zm.</w:t>
      </w:r>
      <w:r w:rsidR="00037033" w:rsidRPr="008B2BFD">
        <w:rPr>
          <w:rFonts w:ascii="Cambria" w:hAnsi="Cambria"/>
          <w:bCs/>
          <w:iCs/>
          <w:color w:val="000000" w:themeColor="text1"/>
        </w:rPr>
        <w:t>).</w:t>
      </w:r>
    </w:p>
    <w:p w14:paraId="3ED53560" w14:textId="77777777" w:rsidR="00037033" w:rsidRPr="00607C83" w:rsidRDefault="00037033" w:rsidP="00FA500E">
      <w:pPr>
        <w:pStyle w:val="Akapitzlist"/>
        <w:widowControl w:val="0"/>
        <w:numPr>
          <w:ilvl w:val="2"/>
          <w:numId w:val="3"/>
        </w:numPr>
        <w:autoSpaceDE w:val="0"/>
        <w:autoSpaceDN w:val="0"/>
        <w:adjustRightInd w:val="0"/>
        <w:spacing w:line="276" w:lineRule="auto"/>
        <w:jc w:val="both"/>
        <w:rPr>
          <w:rFonts w:ascii="Cambria" w:hAnsi="Cambria"/>
          <w:bCs/>
          <w:iCs/>
          <w:color w:val="000000" w:themeColor="text1"/>
        </w:rPr>
      </w:pPr>
      <w:r w:rsidRPr="00607C83">
        <w:rPr>
          <w:rFonts w:ascii="Cambria" w:hAnsi="Cambria"/>
          <w:bCs/>
          <w:iCs/>
          <w:color w:val="000000" w:themeColor="text1"/>
        </w:rPr>
        <w:t xml:space="preserve">Zapłata faktury nastąpi z uwzględnieniem przepisów art. 108a ust. 1a ustawy </w:t>
      </w:r>
      <w:r w:rsidRPr="00607C83">
        <w:rPr>
          <w:rFonts w:ascii="Cambria" w:hAnsi="Cambria"/>
          <w:bCs/>
          <w:iCs/>
          <w:color w:val="000000" w:themeColor="text1"/>
        </w:rPr>
        <w:br/>
        <w:t>o podatku od towarów i usług.</w:t>
      </w:r>
    </w:p>
    <w:p w14:paraId="3525F44E" w14:textId="0838B9BD" w:rsidR="00037033" w:rsidRPr="00A70B20" w:rsidRDefault="008F3414" w:rsidP="00FA500E">
      <w:pPr>
        <w:pStyle w:val="Akapitzlist"/>
        <w:numPr>
          <w:ilvl w:val="2"/>
          <w:numId w:val="3"/>
        </w:numPr>
        <w:tabs>
          <w:tab w:val="left" w:pos="426"/>
        </w:tabs>
        <w:autoSpaceDE w:val="0"/>
        <w:autoSpaceDN w:val="0"/>
        <w:adjustRightInd w:val="0"/>
        <w:spacing w:line="276" w:lineRule="auto"/>
        <w:jc w:val="both"/>
        <w:rPr>
          <w:rFonts w:ascii="Cambria" w:eastAsia="Calibri" w:hAnsi="Cambria" w:cs="ArialNarrow"/>
        </w:rPr>
      </w:pPr>
      <w:r>
        <w:rPr>
          <w:rFonts w:ascii="Cambria" w:eastAsia="Calibri" w:hAnsi="Cambria" w:cs="ArialNarrow"/>
        </w:rPr>
        <w:t>Zamawiający</w:t>
      </w:r>
      <w:r w:rsidR="00037033" w:rsidRPr="00463419">
        <w:rPr>
          <w:rFonts w:ascii="Cambria" w:eastAsia="Calibri" w:hAnsi="Cambria" w:cs="ArialNarrow"/>
        </w:rPr>
        <w:t xml:space="preserve"> zastrzega sobie prawo </w:t>
      </w:r>
      <w:r w:rsidR="00037033" w:rsidRPr="00463419">
        <w:rPr>
          <w:rFonts w:ascii="Cambria" w:hAnsi="Cambria" w:cs="ArialNarrow"/>
        </w:rPr>
        <w:t>odmowy zapłaty faktury niezgodnej z zapisami niniejszej umowy lub przepisów powszechnie obowiązujących.</w:t>
      </w:r>
    </w:p>
    <w:p w14:paraId="033A4255" w14:textId="060A92BF" w:rsidR="00A70B20" w:rsidRDefault="00A70B20" w:rsidP="00A70B20">
      <w:pPr>
        <w:tabs>
          <w:tab w:val="left" w:pos="426"/>
        </w:tabs>
        <w:autoSpaceDE w:val="0"/>
        <w:autoSpaceDN w:val="0"/>
        <w:adjustRightInd w:val="0"/>
        <w:spacing w:line="276" w:lineRule="auto"/>
        <w:jc w:val="both"/>
        <w:rPr>
          <w:rFonts w:ascii="Cambria" w:eastAsia="Calibri" w:hAnsi="Cambria" w:cs="ArialNarrow"/>
        </w:rPr>
      </w:pPr>
    </w:p>
    <w:p w14:paraId="200A85C3" w14:textId="54DC85A4" w:rsidR="000D6A81" w:rsidRPr="0001667F" w:rsidRDefault="00592852" w:rsidP="000D6A81">
      <w:pPr>
        <w:autoSpaceDE w:val="0"/>
        <w:autoSpaceDN w:val="0"/>
        <w:spacing w:line="276" w:lineRule="auto"/>
        <w:jc w:val="center"/>
        <w:rPr>
          <w:rFonts w:ascii="Cambria" w:hAnsi="Cambria"/>
          <w:color w:val="000000" w:themeColor="text1"/>
        </w:rPr>
      </w:pPr>
      <w:r w:rsidRPr="0001667F">
        <w:rPr>
          <w:rFonts w:ascii="Cambria" w:eastAsia="Calibri" w:hAnsi="Cambria" w:cs="ArialNarrow,Bold"/>
          <w:b/>
          <w:bCs/>
          <w:color w:val="000000" w:themeColor="text1"/>
        </w:rPr>
        <w:t>§ 1</w:t>
      </w:r>
      <w:r w:rsidR="00EC5325" w:rsidRPr="0001667F">
        <w:rPr>
          <w:rFonts w:ascii="Cambria" w:eastAsia="Calibri" w:hAnsi="Cambria" w:cs="ArialNarrow,Bold"/>
          <w:b/>
          <w:bCs/>
          <w:color w:val="000000" w:themeColor="text1"/>
        </w:rPr>
        <w:t>1</w:t>
      </w:r>
      <w:r w:rsidR="00021C19" w:rsidRPr="0001667F">
        <w:rPr>
          <w:rFonts w:ascii="Cambria" w:hAnsi="Cambria"/>
          <w:color w:val="000000" w:themeColor="text1"/>
        </w:rPr>
        <w:t xml:space="preserve"> </w:t>
      </w:r>
    </w:p>
    <w:p w14:paraId="441F1CA7" w14:textId="77777777" w:rsidR="000D6A81" w:rsidRDefault="000D6A81" w:rsidP="00520EAE">
      <w:pPr>
        <w:autoSpaceDE w:val="0"/>
        <w:autoSpaceDN w:val="0"/>
        <w:spacing w:line="276" w:lineRule="auto"/>
        <w:jc w:val="center"/>
        <w:rPr>
          <w:rFonts w:ascii="Cambria" w:eastAsia="Calibri" w:hAnsi="Cambria" w:cs="ArialNarrow,Bold"/>
          <w:b/>
          <w:bCs/>
          <w:color w:val="000000" w:themeColor="text1"/>
        </w:rPr>
      </w:pPr>
      <w:r>
        <w:rPr>
          <w:rFonts w:ascii="Cambria" w:eastAsia="Calibri" w:hAnsi="Cambria" w:cs="ArialNarrow,Bold"/>
          <w:b/>
          <w:bCs/>
          <w:color w:val="000000" w:themeColor="text1"/>
        </w:rPr>
        <w:t>Gwarancja</w:t>
      </w:r>
    </w:p>
    <w:p w14:paraId="11DE882B" w14:textId="05BCD5FC"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Okres gwarancji wynosi ……..... m-</w:t>
      </w:r>
      <w:proofErr w:type="spellStart"/>
      <w:r w:rsidRPr="000D6A81">
        <w:rPr>
          <w:rFonts w:ascii="Cambria" w:eastAsia="Calibri" w:hAnsi="Cambria" w:cs="ArialNarrow,Bold"/>
          <w:bCs/>
          <w:color w:val="000000" w:themeColor="text1"/>
        </w:rPr>
        <w:t>cy</w:t>
      </w:r>
      <w:proofErr w:type="spellEnd"/>
      <w:r w:rsidRPr="000D6A81">
        <w:rPr>
          <w:rFonts w:ascii="Cambria" w:eastAsia="Calibri" w:hAnsi="Cambria" w:cs="ArialNarrow,Bold"/>
          <w:bCs/>
          <w:color w:val="000000" w:themeColor="text1"/>
        </w:rPr>
        <w:t xml:space="preserve"> (bez limitu godzin pracy i limitu kilometrów), z możliwością przedłużenia – zgodnie z zapisami ust. 1</w:t>
      </w:r>
      <w:r w:rsidR="00F406CB">
        <w:rPr>
          <w:rFonts w:ascii="Cambria" w:eastAsia="Calibri" w:hAnsi="Cambria" w:cs="ArialNarrow,Bold"/>
          <w:bCs/>
          <w:color w:val="000000" w:themeColor="text1"/>
        </w:rPr>
        <w:t>4 i 15)</w:t>
      </w:r>
    </w:p>
    <w:p w14:paraId="211A9F88" w14:textId="0683B376"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lastRenderedPageBreak/>
        <w:t>Okres gwarancji rozpoczyna się od dnia podpisania protokołu przekazania przedmiotu Umowy, o którym mowa w § 5.</w:t>
      </w:r>
    </w:p>
    <w:p w14:paraId="1566E9F1" w14:textId="5A14A292"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związku z udzieleniem gwarancji Wykonawca jest obowiązany do bezpłatnej naprawy lub wymiany m.in. części, czy podzespołów, które w okresie gwarancji okażą się wadliwe, tj. niepełnowartościowe lub uszkodzone na skutek zastosowania wadliwych materiałów, błędnej konstrukcji, niepełnej sprawności, wadliwego wykonania lub z innych przyczyn.</w:t>
      </w:r>
    </w:p>
    <w:p w14:paraId="28298B9C" w14:textId="1382078A"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Gwarancją objęte są wady przedmiotu Umowy, w szczególności wady materiałowe, konstrukcyjne oraz wady wykonania.</w:t>
      </w:r>
    </w:p>
    <w:p w14:paraId="5CDD96F8" w14:textId="65292935"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Usuwanie wad przedmiotu Umowy, w tym naprawy lub wymiany m.in. części, czy podzespołów, o których mowa w ust. 4 będą się odbywać wyłącznie poprzez autoryzowane stacje serwisowe w miejscu użytkowania przedmiotu Umowy lub, w uzasadnionych przypadkach, za zgodą Zamawiającego, w serwisie.</w:t>
      </w:r>
    </w:p>
    <w:p w14:paraId="3BF583E2" w14:textId="03F25DF1"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przypadku konieczności wymiany m.in. części, czy podzespołów Wykonawca wymieni wadliwe m.in. części, czy podzespoły na nowe, nie zaś używane czy poddane regeneracji.</w:t>
      </w:r>
    </w:p>
    <w:p w14:paraId="54D13C22" w14:textId="4CC8822D"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Wykonawca może wymienić wadliwe m.in. części, czy podzespoły na używane poddane regeneracji wyłącznie w uzasadnionych przypadkach i za pisemną zgodą Zamawiającego.</w:t>
      </w:r>
    </w:p>
    <w:p w14:paraId="79FCC5AE" w14:textId="3756BD94"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Usuwanie wad przedmiotu Umowy, w tym naprawy lub wymiany m.in. części, czy podzespołów będą odbywać się w miejscu wskazanym przez Zamawiającego.</w:t>
      </w:r>
    </w:p>
    <w:p w14:paraId="7138A28A" w14:textId="0D9F5054"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Jeżeli z obiektywnych przyczyn m.in. technicznych naprawa lub wymiana m.in. części, czy podzespołów nie będzie mogła odbyć się w miejscu wskazanym przez Zamawiającego może ona odbyć się w miejscu wskazanym przez Wykonawcę.</w:t>
      </w:r>
    </w:p>
    <w:p w14:paraId="24C06B91" w14:textId="7B89D1FB"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sytuacji, o której mowa w ust. 9 i 10 wszelkie koszty związane z faktem naprawy lub wymiany m.in. części, czy podzespołów poza miejscem wskazanym przez Zamawiającego, w tym zwłaszcza transportem przedmiotu Umowy lub jego części celem dokonania naprawy lub wymiany m.in. części, czy podzespołów i z powrotem ponosi Wykonawca.</w:t>
      </w:r>
    </w:p>
    <w:p w14:paraId="04EB4EA7" w14:textId="687F5D75"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Zamawiający zgłasza Wykonawcy wadliwość przedmiotu Umowy podlegającą gwarancji telefonicznie pod numer kontaktowy Wykonawcy, lub pocztą elektroniczną na adres wykonawcy........................................ lub formą pisemną. Wykonawca zapewnia, że reakcja na zgłoszenie usterki nastąpi niezwłocznie, jednak nie później niż w ciągu 24 godzin.</w:t>
      </w:r>
    </w:p>
    <w:p w14:paraId="7027796A" w14:textId="447A508A" w:rsidR="000D6A81" w:rsidRPr="008C68EE"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 xml:space="preserve">Usuwanie wad przedmiotu Umowy, w tym naprawy lub wymiany m.in. części, czy podzespołów Wykonawca będzie dokonywał niezwłocznie, jednak nie dłużej niż w terminie 7 dni liczonych od dnia zgłoszenia dokonanego przez Zamawiającego, o którym mowa w ust. 12, a jeżeli wystąpi konieczność importu części zamiennych lub wykonania długotrwałej technicznie naprawy, naprawa winna być wykonana przy uzgodnieniu przez obie strony w terminie nie dłuższym 14 dni liczonych od dnia zgłoszenia dokonanego przez Zamawiającego. Wszelkie terminy określone w dniach </w:t>
      </w:r>
      <w:r w:rsidRPr="008C68EE">
        <w:rPr>
          <w:rFonts w:ascii="Cambria" w:eastAsia="Calibri" w:hAnsi="Cambria" w:cs="ArialNarrow,Bold"/>
          <w:bCs/>
          <w:color w:val="000000" w:themeColor="text1"/>
        </w:rPr>
        <w:lastRenderedPageBreak/>
        <w:t>należy liczyć jako dni kalendarzowe. W przypadku braku możliwości naprawy przedmiotu Umowy w terminie określonym powyżej, Zamawiający zastrzega sobie prawo do żądania, a Wykonawca zobowiązuje się do nieodpłatnego udostępnienia pojazdu /urządzenia zastępczego wolnego od wad, o parametrach nie gorszych niż pojazd /urządzenie stanowiący przedmiot Umowy, w ciągu 48 godzin od daty pisemnego zgłoszenia takiego żądania</w:t>
      </w:r>
      <w:r w:rsidR="008C68EE">
        <w:rPr>
          <w:rFonts w:ascii="Cambria" w:eastAsia="Calibri" w:hAnsi="Cambria" w:cs="ArialNarrow,Bold"/>
          <w:bCs/>
          <w:color w:val="000000" w:themeColor="text1"/>
        </w:rPr>
        <w:t xml:space="preserve"> </w:t>
      </w:r>
      <w:r w:rsidRPr="008C68EE">
        <w:rPr>
          <w:rFonts w:ascii="Cambria" w:eastAsia="Calibri" w:hAnsi="Cambria" w:cs="ArialNarrow,Bold"/>
          <w:bCs/>
          <w:color w:val="000000" w:themeColor="text1"/>
        </w:rPr>
        <w:t>przez Zamawiającego. Pojazd /urządzenie zastępczy musi umożliwiać pracę w takim samym lub wyższym poziomie technicznym i funkcjonalnym jak przedmiot Umowy.</w:t>
      </w:r>
    </w:p>
    <w:p w14:paraId="3569CFEB" w14:textId="3F1CC67F"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Termin usunięcia wad przedmiotu Umowy, w tym naprawy lub wymiany m.in. części, czy podzespołów może zostać wydłużony wyłącznie w szczególnych przypadkach za pisemną zgodą Zamawiającego.</w:t>
      </w:r>
    </w:p>
    <w:p w14:paraId="375A4051" w14:textId="52DF5EBF"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Okres gwarancji ulega przedłużeniu o czas od momentu zgłoszenia wad przedmiotu Umowy do momentu odebrania wolnego od wad przedmiotu Umowy.</w:t>
      </w:r>
    </w:p>
    <w:p w14:paraId="1C622404" w14:textId="39571041"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Jeżeli Wykonawca odmówi usunięcia wad, w tym naprawy lub wymiany m.in. części, czy podzespołów lub gdy wad nie usunie w terminach, o których mowa w ust. 1</w:t>
      </w:r>
      <w:r w:rsidR="00F406CB">
        <w:rPr>
          <w:rFonts w:ascii="Cambria" w:eastAsia="Calibri" w:hAnsi="Cambria" w:cs="ArialNarrow,Bold"/>
          <w:bCs/>
          <w:color w:val="000000" w:themeColor="text1"/>
        </w:rPr>
        <w:t>2</w:t>
      </w:r>
      <w:r w:rsidRPr="000D6A81">
        <w:rPr>
          <w:rFonts w:ascii="Cambria" w:eastAsia="Calibri" w:hAnsi="Cambria" w:cs="ArialNarrow,Bold"/>
          <w:bCs/>
          <w:color w:val="000000" w:themeColor="text1"/>
        </w:rPr>
        <w:t xml:space="preserve"> i 1</w:t>
      </w:r>
      <w:r w:rsidR="00F406CB">
        <w:rPr>
          <w:rFonts w:ascii="Cambria" w:eastAsia="Calibri" w:hAnsi="Cambria" w:cs="ArialNarrow,Bold"/>
          <w:bCs/>
          <w:color w:val="000000" w:themeColor="text1"/>
        </w:rPr>
        <w:t>3</w:t>
      </w:r>
      <w:r w:rsidRPr="000D6A81">
        <w:rPr>
          <w:rFonts w:ascii="Cambria" w:eastAsia="Calibri" w:hAnsi="Cambria" w:cs="ArialNarrow,Bold"/>
          <w:bCs/>
          <w:color w:val="000000" w:themeColor="text1"/>
        </w:rPr>
        <w:t xml:space="preserve"> Zamawiającemu przysługuje prawo do samodzielnego ich usunięcia lub zlecenia ich usunięcia w wybranej przez siebie stacji serwisowej, a to na koszt i ryzyko Wykonawcy.</w:t>
      </w:r>
    </w:p>
    <w:p w14:paraId="7C0C76F4" w14:textId="634966FB"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Usunięcie wady przez podmiot trzeci w trybie opisanym w ust. 16 nie powoduje utraty gwarancji udzielonej przez Wykonawcę lub inny podmiot na przedmiot Umowy.</w:t>
      </w:r>
    </w:p>
    <w:p w14:paraId="053C761D" w14:textId="5D1AFA31"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przypadku, o którym mowa w ust. 16 Zamawiający wystawi Wykonawcy notę obciążeniową równą tym wydatkom jakie poniósł Zamawiający na okoliczność usunięcia wad przedmiotu Umowy przez podmioty trzecie.</w:t>
      </w:r>
    </w:p>
    <w:p w14:paraId="7B8BF998" w14:textId="60B20DC4"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Wykonawca zobowiązuje się do uregulowania należności wynikającej z noty obciążeniowej, o której mowa w ust. 18 w terminie wskazanym w jej treści, jednak nie dłuższym niż 7 dni od dnia jej wystawienia.</w:t>
      </w:r>
    </w:p>
    <w:p w14:paraId="43F32BDD" w14:textId="17AE8D10"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Uregulowanie należności wynikającej z noty obciążeniowej nie wyłącza stosowania zapisów niniejszej Umowy dotyczących kar umownych.</w:t>
      </w:r>
    </w:p>
    <w:p w14:paraId="62E689A3" w14:textId="45B7D064"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przypadku, w którym istnieje rozbieżność stanowisk co do usunięcia wady przedmiotu Umowy w ramach gwarancji Zamawiający wraz z Wykonawcą mogą zlecić wykonanie niezależnemu ekspertowi przygotowanie opinii rozstrzygającej powyższe.</w:t>
      </w:r>
    </w:p>
    <w:p w14:paraId="413B0F93" w14:textId="14AD8312"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Niezależny ekspert, o którym mowa w ust. 21 będzie wybierany przez Zamawiającego oraz Wykonawcę na zasadzie konsensusu.</w:t>
      </w:r>
    </w:p>
    <w:p w14:paraId="11D160AF" w14:textId="6DEF37A0"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Koszty związane ze sporządzeniem przez niezależnego eksperta opinii, o której mowa w ust. 21 pokrywa Strona Umowy, której stanowiska ekspert nie podzielił w opinii.</w:t>
      </w:r>
    </w:p>
    <w:p w14:paraId="2876CABB" w14:textId="2EEB0E79"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 xml:space="preserve">Wykonawca dokona na swój koszt przeglądów okresowych przedmiotu Umowy (zgodnie z instrukcją obsługi i wykazem obowiązkowych przeglądów gwarancyjnych) w okresie gwarancji z uwzględnieniem kosztu wszystkich płynów, </w:t>
      </w:r>
      <w:r w:rsidRPr="000D6A81">
        <w:rPr>
          <w:rFonts w:ascii="Cambria" w:eastAsia="Calibri" w:hAnsi="Cambria" w:cs="ArialNarrow,Bold"/>
          <w:bCs/>
          <w:color w:val="000000" w:themeColor="text1"/>
        </w:rPr>
        <w:lastRenderedPageBreak/>
        <w:t>części oraz materiałów eksploatacyjnych niezbędnych i koniecznych do prawidłowego wykonania przeglądów.</w:t>
      </w:r>
    </w:p>
    <w:p w14:paraId="05B8438B" w14:textId="77777777" w:rsidR="00F406CB"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 xml:space="preserve">Każda naprawa gwarancyjna musi być potwierdzona protokołem z wyszczególnieniem co podlegało naprawie. Protokół przygotowuje Wykonawca. </w:t>
      </w:r>
    </w:p>
    <w:p w14:paraId="704C2167" w14:textId="17AB09A7"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 xml:space="preserve">Wykonawca zapewnia działanie serwisu gwarancyjnego przedmiotu Umowy na terenie Polski w odległości nie większej niż </w:t>
      </w:r>
      <w:r w:rsidR="00F406CB">
        <w:rPr>
          <w:rFonts w:ascii="Cambria" w:eastAsia="Calibri" w:hAnsi="Cambria" w:cs="ArialNarrow,Bold"/>
          <w:bCs/>
          <w:color w:val="000000" w:themeColor="text1"/>
        </w:rPr>
        <w:t>6</w:t>
      </w:r>
      <w:r w:rsidRPr="000D6A81">
        <w:rPr>
          <w:rFonts w:ascii="Cambria" w:eastAsia="Calibri" w:hAnsi="Cambria" w:cs="ArialNarrow,Bold"/>
          <w:bCs/>
          <w:color w:val="000000" w:themeColor="text1"/>
        </w:rPr>
        <w:t>0 km liczonych po drogach publicznych od siedziby Zamawiającego. W związku z tym obowiązkiem, Wykonawca przedłoży Zamawiającemu najpóźniej w dniu zawarcia Umowy wykaz punktów obsługi serwisowej przedmiotu Umowy. Wykonawca jest zobowiązany do przedkładania Zamawiającemu uaktualnionego wykazu punktów obsługi serwisowej niezwłocznie po zajściu jakiejkolwiek zmiany w stosunku do poprzednio złożonego wykazu. Zamawiający, w razie niezapewnienia przez Wykonawcę serwisu gwarancyjnego w odległości określonej w zdaniu pierwszym lub niezłożenia jakiegokolwiek wykazu punktów obsługi serwisowej przedmiotu Umowy wskazanych w zdaniu drugim, będzie uprawniony do naliczenia Wykonawcy kary umownej w wysokości 1 % całkowitego wynagrodzenia brutto Wykonawcy, o którym mowa w § 2 ust. 1, za każdy stwierdzony przypadek naruszenia. Naliczona kara umowna może być potrącona z wynagrodzenia Wykonawcy, na co Wykonawca wyraża zgodę. Zamawiający może żądać odszkodowania przenoszącego wysokość naliczonej kary umownej. Jeżeli w związku z niewykonaniem lub nienależytym wykonaniem obowiązków określonych powyżej Zamawiający poniesienie dodatkowe koszty związane z koniecznością zapewnienia obsługi serwisowej Przedmiotu Umowy (w szczególności koszty takie jak: koszty dojazdu, wynagrodzenie pracowników, koszty przejazdu płatnymi drogami, koszty noclegu pracowników, koszty delegacji, wysokość diet wypłaconych pracownikom, etc.), Wykonawca zobowiązuje się do ich poniesienia w pełnej wysokości poprzez zapłatę na rzecz Zamawiającego odpowiedniej sumy pieniężnej.</w:t>
      </w:r>
    </w:p>
    <w:p w14:paraId="282AAEB8" w14:textId="438ECF90"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Zamawiającemu przysługuje prawo do wymiany przedmiotu Umowy objętego gwarancją lub tworzącego funkcjonalną całość zespołu części, na fabrycznie nowy wolny od wad, jeżeli:</w:t>
      </w:r>
    </w:p>
    <w:p w14:paraId="087D9C9E" w14:textId="4A59E1C8" w:rsidR="000D6A81" w:rsidRPr="000D6A81" w:rsidRDefault="000D6A81" w:rsidP="00FA500E">
      <w:pPr>
        <w:pStyle w:val="Akapitzlist"/>
        <w:numPr>
          <w:ilvl w:val="0"/>
          <w:numId w:val="12"/>
        </w:numPr>
        <w:autoSpaceDE w:val="0"/>
        <w:autoSpaceDN w:val="0"/>
        <w:spacing w:line="276" w:lineRule="auto"/>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okresie gwarancji nastąpią trzy tego samego rodzaju uszkodzenia podlegające gwarancji,</w:t>
      </w:r>
    </w:p>
    <w:p w14:paraId="55EE0FB8" w14:textId="5EB8CFF8" w:rsidR="000D6A81" w:rsidRPr="000D6A81" w:rsidRDefault="000D6A81" w:rsidP="00FA500E">
      <w:pPr>
        <w:pStyle w:val="Akapitzlist"/>
        <w:numPr>
          <w:ilvl w:val="0"/>
          <w:numId w:val="12"/>
        </w:numPr>
        <w:autoSpaceDE w:val="0"/>
        <w:autoSpaceDN w:val="0"/>
        <w:spacing w:line="276" w:lineRule="auto"/>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Wykonawca stwierdzi pisemnie, że usunięcie uszkodzenia lub wady jest niemożliwe.</w:t>
      </w:r>
    </w:p>
    <w:p w14:paraId="28DDFA22" w14:textId="1E18C01D"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razie zniszczenia lub zgubienia dokumentu gwarancyjnego Zamawiający nie traci uprawnień z tytułu gwarancji, jeżeli wykaże przy pomocy innego dowodu - w szczególności zawartej Umowy - istnienie zobowiązania z tytułu gwarancji. Wykonawca jest zobowiązany do zabezpieczenia przedmiotowych warunków gwarancji.</w:t>
      </w:r>
    </w:p>
    <w:p w14:paraId="17D663AF" w14:textId="43C734B2"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razie wątpliwości co do zakresu regulacji postanowień dotyczących gwarancji należy przyjąć zasadę zapewnienia niezakłóconego i prawidłowego korzystania przez Zamawiającego z wolnego od wad Przedmiotu Umowy.</w:t>
      </w:r>
    </w:p>
    <w:p w14:paraId="16BAE999" w14:textId="5BC4DC23"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lastRenderedPageBreak/>
        <w:t>Dokumenty dotyczące gwarancji nie mogą naruszać postanowień Umowy lub postanowień załączników do Umowy. Strony postanawiają, że w miejsce postanowień dokumentów dotyczących gwarancji sprzecznych z Umową lub załącznikami do Umowy wchodzą odpowiednie postanowienia Umowy lub załączników do Umowy.</w:t>
      </w:r>
    </w:p>
    <w:p w14:paraId="6D198178" w14:textId="01E4819B"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okresie udzielonej gwarancji, w ramach wynagrodzenia o którym mowa w § 2 ust. 1 Wykonawca zobowiązany będzie wykonywać serwis Przedmiotu Umowy na zasadach określonych w gwarancji Producenta.</w:t>
      </w:r>
    </w:p>
    <w:p w14:paraId="477C83B0" w14:textId="3102AD2B" w:rsidR="000D6A81" w:rsidRDefault="000D6A81" w:rsidP="00520EAE">
      <w:pPr>
        <w:autoSpaceDE w:val="0"/>
        <w:autoSpaceDN w:val="0"/>
        <w:spacing w:line="276" w:lineRule="auto"/>
        <w:jc w:val="center"/>
        <w:rPr>
          <w:rFonts w:ascii="Cambria" w:eastAsia="Calibri" w:hAnsi="Cambria" w:cs="ArialNarrow,Bold"/>
          <w:b/>
          <w:bCs/>
          <w:color w:val="000000" w:themeColor="text1"/>
        </w:rPr>
      </w:pPr>
    </w:p>
    <w:p w14:paraId="53FEEC98" w14:textId="77777777" w:rsidR="00F406CB" w:rsidRPr="0001667F" w:rsidRDefault="00F406CB" w:rsidP="00F406CB">
      <w:pPr>
        <w:autoSpaceDE w:val="0"/>
        <w:autoSpaceDN w:val="0"/>
        <w:spacing w:line="276" w:lineRule="auto"/>
        <w:jc w:val="center"/>
        <w:rPr>
          <w:rFonts w:ascii="Cambria" w:hAnsi="Cambria"/>
          <w:color w:val="000000" w:themeColor="text1"/>
        </w:rPr>
      </w:pPr>
      <w:r w:rsidRPr="0001667F">
        <w:rPr>
          <w:rFonts w:ascii="Cambria" w:eastAsia="Calibri" w:hAnsi="Cambria" w:cs="ArialNarrow,Bold"/>
          <w:b/>
          <w:bCs/>
          <w:color w:val="000000" w:themeColor="text1"/>
        </w:rPr>
        <w:t>§ 11</w:t>
      </w:r>
      <w:r w:rsidRPr="0001667F">
        <w:rPr>
          <w:rFonts w:ascii="Cambria" w:hAnsi="Cambria"/>
          <w:color w:val="000000" w:themeColor="text1"/>
        </w:rPr>
        <w:t xml:space="preserve"> </w:t>
      </w:r>
    </w:p>
    <w:p w14:paraId="75C75BDB" w14:textId="4253E86E" w:rsidR="00F406CB" w:rsidRDefault="00F406CB" w:rsidP="00F406CB">
      <w:pPr>
        <w:autoSpaceDE w:val="0"/>
        <w:autoSpaceDN w:val="0"/>
        <w:spacing w:line="276" w:lineRule="auto"/>
        <w:jc w:val="center"/>
        <w:rPr>
          <w:rFonts w:ascii="Cambria" w:eastAsia="Calibri" w:hAnsi="Cambria" w:cs="ArialNarrow,Bold"/>
          <w:b/>
          <w:bCs/>
          <w:color w:val="000000" w:themeColor="text1"/>
        </w:rPr>
      </w:pPr>
      <w:r>
        <w:rPr>
          <w:rFonts w:ascii="Cambria" w:eastAsia="Calibri" w:hAnsi="Cambria" w:cs="ArialNarrow,Bold"/>
          <w:b/>
          <w:bCs/>
          <w:color w:val="000000" w:themeColor="text1"/>
        </w:rPr>
        <w:t>Kary umowne</w:t>
      </w:r>
    </w:p>
    <w:p w14:paraId="61E4A8B2" w14:textId="1A62A240" w:rsidR="00F406CB" w:rsidRPr="008C68EE" w:rsidRDefault="00F406CB" w:rsidP="00FA500E">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Jeżeli Wykonawca dopuści się zwłoki w dostawie przedmiotu Umowy w stosunku do terminu ustalonego w §</w:t>
      </w:r>
      <w:r w:rsidR="008C68EE">
        <w:rPr>
          <w:rFonts w:ascii="Cambria" w:eastAsia="Calibri" w:hAnsi="Cambria" w:cs="ArialNarrow,Bold"/>
          <w:bCs/>
          <w:color w:val="000000" w:themeColor="text1"/>
        </w:rPr>
        <w:t xml:space="preserve"> 2</w:t>
      </w:r>
      <w:r w:rsidRPr="008C68EE">
        <w:rPr>
          <w:rFonts w:ascii="Cambria" w:eastAsia="Calibri" w:hAnsi="Cambria" w:cs="ArialNarrow,Bold"/>
          <w:bCs/>
          <w:color w:val="000000" w:themeColor="text1"/>
        </w:rPr>
        <w:t xml:space="preserve"> ust. 1, zapłaci Zamawiającemu, za każdy rozpoczęty dzień zwłoki, karę umowną w wysokości 0,02 % całego wynagrodzenia brutto Wykonawcy, o którym mowa w § </w:t>
      </w:r>
      <w:r w:rsidR="008C68EE">
        <w:rPr>
          <w:rFonts w:ascii="Cambria" w:eastAsia="Calibri" w:hAnsi="Cambria" w:cs="ArialNarrow,Bold"/>
          <w:bCs/>
          <w:color w:val="000000" w:themeColor="text1"/>
        </w:rPr>
        <w:t>7</w:t>
      </w:r>
      <w:r w:rsidRPr="008C68EE">
        <w:rPr>
          <w:rFonts w:ascii="Cambria" w:eastAsia="Calibri" w:hAnsi="Cambria" w:cs="ArialNarrow,Bold"/>
          <w:bCs/>
          <w:color w:val="000000" w:themeColor="text1"/>
        </w:rPr>
        <w:t xml:space="preserve"> ust. 1.</w:t>
      </w:r>
    </w:p>
    <w:p w14:paraId="1C28B099" w14:textId="236D7299" w:rsidR="00F406CB" w:rsidRPr="008C68EE" w:rsidRDefault="00F406CB" w:rsidP="00FA500E">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 xml:space="preserve">Jeżeli Wykonawca dopuści się zwłoki w usunięciu wady przedmiotu Umowy w stosunku do terminu określonego w § </w:t>
      </w:r>
      <w:r w:rsidR="008C68EE">
        <w:rPr>
          <w:rFonts w:ascii="Cambria" w:eastAsia="Calibri" w:hAnsi="Cambria" w:cs="ArialNarrow,Bold"/>
          <w:bCs/>
          <w:color w:val="000000" w:themeColor="text1"/>
        </w:rPr>
        <w:t>11</w:t>
      </w:r>
      <w:r w:rsidRPr="008C68EE">
        <w:rPr>
          <w:rFonts w:ascii="Cambria" w:eastAsia="Calibri" w:hAnsi="Cambria" w:cs="ArialNarrow,Bold"/>
          <w:bCs/>
          <w:color w:val="000000" w:themeColor="text1"/>
        </w:rPr>
        <w:t xml:space="preserve"> ust. 1</w:t>
      </w:r>
      <w:r w:rsidR="008C68EE">
        <w:rPr>
          <w:rFonts w:ascii="Cambria" w:eastAsia="Calibri" w:hAnsi="Cambria" w:cs="ArialNarrow,Bold"/>
          <w:bCs/>
          <w:color w:val="000000" w:themeColor="text1"/>
        </w:rPr>
        <w:t>2</w:t>
      </w:r>
      <w:r w:rsidRPr="008C68EE">
        <w:rPr>
          <w:rFonts w:ascii="Cambria" w:eastAsia="Calibri" w:hAnsi="Cambria" w:cs="ArialNarrow,Bold"/>
          <w:bCs/>
          <w:color w:val="000000" w:themeColor="text1"/>
        </w:rPr>
        <w:t>, względnie ust. 1</w:t>
      </w:r>
      <w:r w:rsidR="008C68EE">
        <w:rPr>
          <w:rFonts w:ascii="Cambria" w:eastAsia="Calibri" w:hAnsi="Cambria" w:cs="ArialNarrow,Bold"/>
          <w:bCs/>
          <w:color w:val="000000" w:themeColor="text1"/>
        </w:rPr>
        <w:t>3</w:t>
      </w:r>
      <w:r w:rsidRPr="008C68EE">
        <w:rPr>
          <w:rFonts w:ascii="Cambria" w:eastAsia="Calibri" w:hAnsi="Cambria" w:cs="ArialNarrow,Bold"/>
          <w:bCs/>
          <w:color w:val="000000" w:themeColor="text1"/>
        </w:rPr>
        <w:t xml:space="preserve">, zapłaci Zamawiającemu, za każdy rozpoczęty dzień zwłoki, karę umowną w wysokości 0,01 % całego wynagrodzenia brutto Wykonawcy, o którym mowa w § </w:t>
      </w:r>
      <w:r w:rsidR="008C68EE">
        <w:rPr>
          <w:rFonts w:ascii="Cambria" w:eastAsia="Calibri" w:hAnsi="Cambria" w:cs="ArialNarrow,Bold"/>
          <w:bCs/>
          <w:color w:val="000000" w:themeColor="text1"/>
        </w:rPr>
        <w:t>7</w:t>
      </w:r>
      <w:r w:rsidRPr="008C68EE">
        <w:rPr>
          <w:rFonts w:ascii="Cambria" w:eastAsia="Calibri" w:hAnsi="Cambria" w:cs="ArialNarrow,Bold"/>
          <w:bCs/>
          <w:color w:val="000000" w:themeColor="text1"/>
        </w:rPr>
        <w:t xml:space="preserve"> ust. 1.</w:t>
      </w:r>
    </w:p>
    <w:p w14:paraId="600BA1B1" w14:textId="35529CC9" w:rsidR="00F406CB" w:rsidRPr="008C68EE" w:rsidRDefault="00F406CB" w:rsidP="00FA500E">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 xml:space="preserve">Jeżeli Wykonawca odmówi wykonania serwisu, o którym mowa w § </w:t>
      </w:r>
      <w:r w:rsidR="008C68EE">
        <w:rPr>
          <w:rFonts w:ascii="Cambria" w:eastAsia="Calibri" w:hAnsi="Cambria" w:cs="ArialNarrow,Bold"/>
          <w:bCs/>
          <w:color w:val="000000" w:themeColor="text1"/>
        </w:rPr>
        <w:t>11</w:t>
      </w:r>
      <w:r w:rsidRPr="008C68EE">
        <w:rPr>
          <w:rFonts w:ascii="Cambria" w:eastAsia="Calibri" w:hAnsi="Cambria" w:cs="ArialNarrow,Bold"/>
          <w:bCs/>
          <w:color w:val="000000" w:themeColor="text1"/>
        </w:rPr>
        <w:t xml:space="preserve"> ust. 3</w:t>
      </w:r>
      <w:r w:rsidR="008C68EE">
        <w:rPr>
          <w:rFonts w:ascii="Cambria" w:eastAsia="Calibri" w:hAnsi="Cambria" w:cs="ArialNarrow,Bold"/>
          <w:bCs/>
          <w:color w:val="000000" w:themeColor="text1"/>
        </w:rPr>
        <w:t>0</w:t>
      </w:r>
      <w:r w:rsidRPr="008C68EE">
        <w:rPr>
          <w:rFonts w:ascii="Cambria" w:eastAsia="Calibri" w:hAnsi="Cambria" w:cs="ArialNarrow,Bold"/>
          <w:bCs/>
          <w:color w:val="000000" w:themeColor="text1"/>
        </w:rPr>
        <w:t xml:space="preserve"> zapłaci Zamawiającemu karę umowną w wysokości 1.000,00 zł za każdy przypadek odmowy.</w:t>
      </w:r>
    </w:p>
    <w:p w14:paraId="3946E169" w14:textId="17F330FF" w:rsidR="00F406CB" w:rsidRPr="008C68EE" w:rsidRDefault="00F406CB" w:rsidP="00FA500E">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 xml:space="preserve">W przypadku odstąpienia od Umowy przez Zamawiającego z przyczyn leżących po stronie Wykonawcy, obowiązany jest on zapłacić Zamawiającemu karę umowną w wysokości 10 % całego wynagrodzenia brutto Wykonawcy, o którym mowa w § </w:t>
      </w:r>
      <w:r w:rsidR="008C68EE">
        <w:rPr>
          <w:rFonts w:ascii="Cambria" w:eastAsia="Calibri" w:hAnsi="Cambria" w:cs="ArialNarrow,Bold"/>
          <w:bCs/>
          <w:color w:val="000000" w:themeColor="text1"/>
        </w:rPr>
        <w:t>7</w:t>
      </w:r>
      <w:r w:rsidRPr="008C68EE">
        <w:rPr>
          <w:rFonts w:ascii="Cambria" w:eastAsia="Calibri" w:hAnsi="Cambria" w:cs="ArialNarrow,Bold"/>
          <w:bCs/>
          <w:color w:val="000000" w:themeColor="text1"/>
        </w:rPr>
        <w:t xml:space="preserve"> ust. 1.</w:t>
      </w:r>
    </w:p>
    <w:p w14:paraId="6F425860" w14:textId="79473FBE" w:rsidR="00F406CB" w:rsidRPr="008C68EE" w:rsidRDefault="00F406CB" w:rsidP="00FA500E">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W przypadku, gdy wysokość poniesionej szkody przewyższa wysokość kar zastrzeżonych w ust. 1-4 Zamawiający może żądać odszkodowania na zasadach ogólnych w wysokości odpowiadającej poniesionej szkodzie w pełnej wysokości.</w:t>
      </w:r>
    </w:p>
    <w:p w14:paraId="5F4555E8" w14:textId="7495AE8E" w:rsidR="00F406CB" w:rsidRPr="008C68EE" w:rsidRDefault="00F406CB" w:rsidP="00FA500E">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Jeżeli Zamawiający opóźni termin dokonania zapłaty za fakturę VAT, zapłaci Wykonawcy właściwe rodzajowo odsetki ustawowe od kwot niezapłaconych w terminie za każdy rozpoczęty dzień opóźnienia, na podstawie noty obciążającej wystawionej przez Wykonawcę. Brak zapłaty wynagrodzenia w terminie nie stanowi podstawy do odstąpienia od umowy.</w:t>
      </w:r>
    </w:p>
    <w:p w14:paraId="01FD8904" w14:textId="228E2D6C" w:rsidR="00F406CB" w:rsidRPr="008C68EE" w:rsidRDefault="00F406CB" w:rsidP="00FA500E">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Zamawiający zapłaci Wykonawcy karę umowną za odstąpienie od Umowy z zawinionych przyczyn występujących po stronie Zamawiającego w wysokości 10 % wartości brutto Umowy.</w:t>
      </w:r>
    </w:p>
    <w:p w14:paraId="2808958F" w14:textId="20E86D6D" w:rsidR="00F406CB" w:rsidRDefault="00F406CB" w:rsidP="00FA500E">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 xml:space="preserve">Łączna wartość kar umownych nałożonych na Wykonawcę nie przekroczy 20% wynagrodzenia brutto określonego mowa w § </w:t>
      </w:r>
      <w:r w:rsidR="008C68EE">
        <w:rPr>
          <w:rFonts w:ascii="Cambria" w:eastAsia="Calibri" w:hAnsi="Cambria" w:cs="ArialNarrow,Bold"/>
          <w:bCs/>
          <w:color w:val="000000" w:themeColor="text1"/>
        </w:rPr>
        <w:t>7</w:t>
      </w:r>
      <w:r w:rsidRPr="008C68EE">
        <w:rPr>
          <w:rFonts w:ascii="Cambria" w:eastAsia="Calibri" w:hAnsi="Cambria" w:cs="ArialNarrow,Bold"/>
          <w:bCs/>
          <w:color w:val="000000" w:themeColor="text1"/>
        </w:rPr>
        <w:t xml:space="preserve"> ust. 1</w:t>
      </w:r>
    </w:p>
    <w:p w14:paraId="0FBAB4A9" w14:textId="6CB57267" w:rsidR="000937FD" w:rsidRDefault="000937FD" w:rsidP="000937FD">
      <w:pPr>
        <w:autoSpaceDE w:val="0"/>
        <w:autoSpaceDN w:val="0"/>
        <w:spacing w:line="276" w:lineRule="auto"/>
        <w:jc w:val="both"/>
        <w:rPr>
          <w:rFonts w:ascii="Cambria" w:eastAsia="Calibri" w:hAnsi="Cambria" w:cs="ArialNarrow,Bold"/>
          <w:bCs/>
          <w:color w:val="000000" w:themeColor="text1"/>
        </w:rPr>
      </w:pPr>
    </w:p>
    <w:p w14:paraId="428ABE0B" w14:textId="77777777" w:rsidR="000937FD" w:rsidRPr="0001667F" w:rsidRDefault="000937FD" w:rsidP="000937FD">
      <w:pPr>
        <w:autoSpaceDE w:val="0"/>
        <w:autoSpaceDN w:val="0"/>
        <w:spacing w:line="276" w:lineRule="auto"/>
        <w:jc w:val="center"/>
        <w:rPr>
          <w:rFonts w:ascii="Cambria" w:hAnsi="Cambria"/>
          <w:color w:val="000000" w:themeColor="text1"/>
        </w:rPr>
      </w:pPr>
      <w:r w:rsidRPr="0001667F">
        <w:rPr>
          <w:rFonts w:ascii="Cambria" w:eastAsia="Calibri" w:hAnsi="Cambria" w:cs="ArialNarrow,Bold"/>
          <w:b/>
          <w:bCs/>
          <w:color w:val="000000" w:themeColor="text1"/>
        </w:rPr>
        <w:t>§ 11</w:t>
      </w:r>
      <w:r w:rsidRPr="0001667F">
        <w:rPr>
          <w:rFonts w:ascii="Cambria" w:hAnsi="Cambria"/>
          <w:color w:val="000000" w:themeColor="text1"/>
        </w:rPr>
        <w:t xml:space="preserve"> </w:t>
      </w:r>
    </w:p>
    <w:p w14:paraId="5FA982E9" w14:textId="5154A645" w:rsidR="000937FD" w:rsidRDefault="000937FD" w:rsidP="000937FD">
      <w:pPr>
        <w:autoSpaceDE w:val="0"/>
        <w:autoSpaceDN w:val="0"/>
        <w:spacing w:line="276" w:lineRule="auto"/>
        <w:jc w:val="center"/>
        <w:rPr>
          <w:rFonts w:ascii="Cambria" w:eastAsia="Calibri" w:hAnsi="Cambria" w:cs="ArialNarrow,Bold"/>
          <w:b/>
          <w:bCs/>
          <w:color w:val="000000" w:themeColor="text1"/>
        </w:rPr>
      </w:pPr>
      <w:r>
        <w:rPr>
          <w:rFonts w:ascii="Cambria" w:eastAsia="Calibri" w:hAnsi="Cambria" w:cs="ArialNarrow,Bold"/>
          <w:b/>
          <w:bCs/>
          <w:color w:val="000000" w:themeColor="text1"/>
        </w:rPr>
        <w:t>Odstąpienie od umowy oraz zmiany w umowie</w:t>
      </w:r>
    </w:p>
    <w:p w14:paraId="07F2DAE6" w14:textId="0AC4583D" w:rsidR="000937FD" w:rsidRDefault="000937FD" w:rsidP="000937FD">
      <w:pPr>
        <w:autoSpaceDE w:val="0"/>
        <w:autoSpaceDN w:val="0"/>
        <w:spacing w:line="276" w:lineRule="auto"/>
        <w:jc w:val="both"/>
        <w:rPr>
          <w:rFonts w:ascii="Cambria" w:eastAsia="Calibri" w:hAnsi="Cambria" w:cs="ArialNarrow,Bold"/>
          <w:bCs/>
          <w:color w:val="000000" w:themeColor="text1"/>
        </w:rPr>
      </w:pPr>
    </w:p>
    <w:p w14:paraId="43C8C33C" w14:textId="04681F90" w:rsidR="000937FD" w:rsidRPr="000937FD" w:rsidRDefault="000937FD" w:rsidP="00FA500E">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Pr>
          <w:rFonts w:ascii="Cambria" w:eastAsia="Calibri" w:hAnsi="Cambria" w:cs="ArialNarrow,Bold"/>
          <w:bCs/>
          <w:color w:val="000000" w:themeColor="text1"/>
        </w:rPr>
        <w:t>J</w:t>
      </w:r>
      <w:r w:rsidRPr="000937FD">
        <w:rPr>
          <w:rFonts w:ascii="Cambria" w:eastAsia="Calibri" w:hAnsi="Cambria" w:cs="ArialNarrow,Bold"/>
          <w:bCs/>
          <w:color w:val="000000" w:themeColor="text1"/>
        </w:rPr>
        <w:t>eżeli jedna ze Stron dopuszcza się zwłoki w wykonaniu zobowiązania z Umowy, druga Strona może wyznaczyć jej odpowiedni dodatkowy termin nie krótszy niż 7 (siedem) dni do wykonania z zagrożeniem, iż w razie bezskutecznego upływu wyznaczonego terminu będzie uprawniona do odstąpienia od Umowy. Oświadczenie o odstąpieniu od Umowy musi zawierać uzasadnienie z powołaniem konkretnych i obiektywnych przyczyn złożenia takiego oświadczenia przez Stronę korzystającą z tego uprawnienia.</w:t>
      </w:r>
    </w:p>
    <w:p w14:paraId="07F69E4E" w14:textId="76FE7844" w:rsidR="000937FD" w:rsidRPr="000937FD" w:rsidRDefault="000937FD" w:rsidP="00FA500E">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Jeżeli zwłoka w wykonaniu przedmiotu Umowy przekroczy 15 (piętnaście) dni kalendarzowych Zamawiający ma prawo odstąpić od Umowy bez wyznaczania dodatkowego terminu na jego wykonanie.</w:t>
      </w:r>
    </w:p>
    <w:p w14:paraId="4818D5B1" w14:textId="08A7CCD3" w:rsidR="000937FD" w:rsidRPr="000937FD" w:rsidRDefault="000937FD" w:rsidP="00FA500E">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W sytuacji, o której mowa w ust. 2 Zamawiający nie będzie obowiązany zwrócić Wykonawcy kosztów jakie ten poniósł z związku z wykonywaniem Umowy.</w:t>
      </w:r>
    </w:p>
    <w:p w14:paraId="7BCAB094" w14:textId="4AA65062" w:rsidR="000937FD" w:rsidRPr="000937FD" w:rsidRDefault="000937FD" w:rsidP="00FA500E">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Odstąpienie od Umowy wymaga, pod rygorem nieważności, formy pisemnej poprzez złożenie przez oświadczenia drugiej stronie Umowy.</w:t>
      </w:r>
    </w:p>
    <w:p w14:paraId="29E51055" w14:textId="4D64579B" w:rsidR="000937FD" w:rsidRPr="000937FD" w:rsidRDefault="000937FD" w:rsidP="00FA500E">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53B05C60" w14:textId="2C17E6AB" w:rsidR="000937FD" w:rsidRPr="000937FD" w:rsidRDefault="000937FD" w:rsidP="00FA500E">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Zakazuje się istotnych zmian postanowień zawartej Umowy w stosunku do treści oferty, na podstawie której dokonano wyboru wykonawcy, jednakże Zamawiający przewiduje możliwość dokonania zmian Umowy w stosunku do treści oferty oraz określa warunki takiej zmiany. Dopuszcza się możliwość dokonania zmian Umowy w stosunku do treści oferty, w szczególności:</w:t>
      </w:r>
    </w:p>
    <w:p w14:paraId="2FD4C45D" w14:textId="5E525032" w:rsidR="000937FD" w:rsidRPr="000937FD" w:rsidRDefault="000937FD" w:rsidP="00FA500E">
      <w:pPr>
        <w:pStyle w:val="Akapitzlist"/>
        <w:numPr>
          <w:ilvl w:val="0"/>
          <w:numId w:val="15"/>
        </w:numPr>
        <w:autoSpaceDE w:val="0"/>
        <w:autoSpaceDN w:val="0"/>
        <w:spacing w:line="276" w:lineRule="auto"/>
        <w:ind w:left="851" w:hanging="425"/>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w przypadku wystąpienia siły wyższej, czyli zdarzenia, którego nie można było przewidzieć, maksymalny okres przesunięcia terminu zakończenia Umowy będzie równy okresowi przerwy w świadczeniu usługi. Siła wyższa, to zdarzenie zewnętrzne o obiektywnie małym stopniu prawdopodobieństwa pojawienia się zdarzenia w określonej sytuacji, którego szkodliwe następstwo przy zastosowaniu współczesnej techniki uniemożliwia wykonawcy wykonywanie w części lub całości jego zobowiązań;</w:t>
      </w:r>
    </w:p>
    <w:p w14:paraId="107DF66F" w14:textId="7C9EC2DF" w:rsidR="000937FD" w:rsidRPr="000937FD" w:rsidRDefault="000937FD" w:rsidP="00FA500E">
      <w:pPr>
        <w:pStyle w:val="Akapitzlist"/>
        <w:numPr>
          <w:ilvl w:val="0"/>
          <w:numId w:val="15"/>
        </w:numPr>
        <w:autoSpaceDE w:val="0"/>
        <w:autoSpaceDN w:val="0"/>
        <w:spacing w:line="276" w:lineRule="auto"/>
        <w:ind w:left="851" w:hanging="425"/>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zmiany stawki podatku VAT lub innych regulacji prawnych wprowadzonych w życie po dacie podpisania Umowy, wywołujących potrzebę zmiany Umowy, wraz ze skutkami wprowadzenia takiej zmiany;</w:t>
      </w:r>
    </w:p>
    <w:p w14:paraId="4B63C136" w14:textId="5C4A1EA6" w:rsidR="000937FD" w:rsidRPr="000937FD" w:rsidRDefault="000937FD" w:rsidP="00FA500E">
      <w:pPr>
        <w:pStyle w:val="Akapitzlist"/>
        <w:numPr>
          <w:ilvl w:val="0"/>
          <w:numId w:val="15"/>
        </w:numPr>
        <w:autoSpaceDE w:val="0"/>
        <w:autoSpaceDN w:val="0"/>
        <w:spacing w:line="276" w:lineRule="auto"/>
        <w:ind w:left="851" w:hanging="425"/>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w przypadkach określonych w § 13 ust. 3 Umowy.</w:t>
      </w:r>
    </w:p>
    <w:p w14:paraId="2979D5DB" w14:textId="2D3768BC" w:rsidR="000937FD" w:rsidRPr="000937FD" w:rsidRDefault="000937FD" w:rsidP="00FA500E">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Zmiany w treści umowy o których mowa w pkt. 6 powyżej wymagają aneksu sporządzonego z zachowaniem formy pisemnej pod rygorem nieważności i mogą zostać wprowadzone w przypadku, gdy strony zgodnie uznają, że zaszły wskazane powyżej okoliczności oraz wprowadzenie zmian jest niezbędne dla prawidłowej realizacji umowy.</w:t>
      </w:r>
    </w:p>
    <w:p w14:paraId="4EBA1686" w14:textId="77777777" w:rsidR="00F406CB" w:rsidRDefault="00F406CB" w:rsidP="00520EAE">
      <w:pPr>
        <w:autoSpaceDE w:val="0"/>
        <w:autoSpaceDN w:val="0"/>
        <w:spacing w:line="276" w:lineRule="auto"/>
        <w:jc w:val="center"/>
        <w:rPr>
          <w:rFonts w:ascii="Cambria" w:eastAsia="Calibri" w:hAnsi="Cambria" w:cs="ArialNarrow,Bold"/>
          <w:b/>
          <w:bCs/>
          <w:color w:val="000000" w:themeColor="text1"/>
        </w:rPr>
      </w:pPr>
    </w:p>
    <w:p w14:paraId="16D2C307" w14:textId="77777777" w:rsidR="000D6A81" w:rsidRDefault="000D6A81" w:rsidP="00520EAE">
      <w:pPr>
        <w:autoSpaceDE w:val="0"/>
        <w:autoSpaceDN w:val="0"/>
        <w:spacing w:line="276" w:lineRule="auto"/>
        <w:jc w:val="center"/>
        <w:rPr>
          <w:rFonts w:ascii="Cambria" w:eastAsia="Calibri" w:hAnsi="Cambria" w:cs="ArialNarrow,Bold"/>
          <w:b/>
          <w:bCs/>
          <w:color w:val="000000" w:themeColor="text1"/>
        </w:rPr>
      </w:pPr>
    </w:p>
    <w:p w14:paraId="6268F0AC" w14:textId="61D279CE" w:rsidR="00573E71" w:rsidRPr="00B123C8" w:rsidRDefault="00573E71" w:rsidP="00B248A6">
      <w:pPr>
        <w:widowControl w:val="0"/>
        <w:autoSpaceDE w:val="0"/>
        <w:autoSpaceDN w:val="0"/>
        <w:adjustRightInd w:val="0"/>
        <w:jc w:val="center"/>
        <w:rPr>
          <w:rFonts w:ascii="Cambria" w:hAnsi="Cambria" w:cs="†¯øw≥¸"/>
          <w:b/>
          <w:color w:val="000000" w:themeColor="text1"/>
        </w:rPr>
      </w:pPr>
      <w:r w:rsidRPr="00B123C8">
        <w:rPr>
          <w:rFonts w:ascii="Cambria" w:hAnsi="Cambria" w:cs="†¯øw≥¸"/>
          <w:b/>
          <w:color w:val="000000" w:themeColor="text1"/>
        </w:rPr>
        <w:t xml:space="preserve">§ </w:t>
      </w:r>
      <w:r w:rsidR="00FD6B2A">
        <w:rPr>
          <w:rFonts w:ascii="Cambria" w:hAnsi="Cambria" w:cs="†¯øw≥¸"/>
          <w:b/>
          <w:color w:val="000000" w:themeColor="text1"/>
        </w:rPr>
        <w:t>12</w:t>
      </w:r>
    </w:p>
    <w:p w14:paraId="6EE5EE98" w14:textId="77777777" w:rsidR="00573E71" w:rsidRPr="00B123C8" w:rsidRDefault="00573E71" w:rsidP="00B248A6">
      <w:pPr>
        <w:widowControl w:val="0"/>
        <w:autoSpaceDE w:val="0"/>
        <w:autoSpaceDN w:val="0"/>
        <w:adjustRightInd w:val="0"/>
        <w:jc w:val="center"/>
        <w:rPr>
          <w:rFonts w:ascii="Cambria" w:hAnsi="Cambria" w:cs="†¯øw≥¸"/>
          <w:b/>
          <w:color w:val="000000" w:themeColor="text1"/>
        </w:rPr>
      </w:pPr>
      <w:r w:rsidRPr="00B123C8">
        <w:rPr>
          <w:rFonts w:ascii="Cambria" w:hAnsi="Cambria" w:cs="†¯øw≥¸"/>
          <w:b/>
          <w:color w:val="000000" w:themeColor="text1"/>
        </w:rPr>
        <w:t>Postanowienia końcowe</w:t>
      </w:r>
    </w:p>
    <w:p w14:paraId="5DDA18AD" w14:textId="77777777" w:rsidR="00FD6B2A" w:rsidRDefault="00FD6B2A" w:rsidP="00FA500E">
      <w:pPr>
        <w:pStyle w:val="Akapitzlist"/>
        <w:widowControl w:val="0"/>
        <w:numPr>
          <w:ilvl w:val="0"/>
          <w:numId w:val="2"/>
        </w:numPr>
        <w:autoSpaceDE w:val="0"/>
        <w:autoSpaceDN w:val="0"/>
        <w:adjustRightInd w:val="0"/>
        <w:spacing w:line="276" w:lineRule="auto"/>
        <w:jc w:val="both"/>
        <w:rPr>
          <w:rFonts w:ascii="Cambria" w:hAnsi="Cambria" w:cs="†¯øw≥¸"/>
          <w:color w:val="000000" w:themeColor="text1"/>
        </w:rPr>
      </w:pPr>
      <w:r w:rsidRPr="00FD6B2A">
        <w:rPr>
          <w:rFonts w:ascii="Cambria" w:hAnsi="Cambria" w:cs="†¯øw≥¸"/>
          <w:color w:val="000000" w:themeColor="text1"/>
        </w:rPr>
        <w:t xml:space="preserve">W sprawach nie uregulowanych niniejszą umową mają zastosowanie przepisy Ustawy </w:t>
      </w:r>
      <w:proofErr w:type="spellStart"/>
      <w:r w:rsidRPr="00FD6B2A">
        <w:rPr>
          <w:rFonts w:ascii="Cambria" w:hAnsi="Cambria" w:cs="†¯øw≥¸"/>
          <w:color w:val="000000" w:themeColor="text1"/>
        </w:rPr>
        <w:t>Pzp</w:t>
      </w:r>
      <w:proofErr w:type="spellEnd"/>
      <w:r>
        <w:rPr>
          <w:rFonts w:ascii="Cambria" w:hAnsi="Cambria" w:cs="†¯øw≥¸"/>
          <w:color w:val="000000" w:themeColor="text1"/>
        </w:rPr>
        <w:t xml:space="preserve"> </w:t>
      </w:r>
      <w:r w:rsidRPr="00FD6B2A">
        <w:rPr>
          <w:rFonts w:ascii="Cambria" w:hAnsi="Cambria" w:cs="†¯øw≥¸"/>
          <w:color w:val="000000" w:themeColor="text1"/>
        </w:rPr>
        <w:t>i Kodeksu Cywilnego.</w:t>
      </w:r>
    </w:p>
    <w:p w14:paraId="271E8105" w14:textId="12F18DAD" w:rsidR="00573E71" w:rsidRDefault="00573E71" w:rsidP="00FA500E">
      <w:pPr>
        <w:pStyle w:val="Akapitzlist"/>
        <w:widowControl w:val="0"/>
        <w:numPr>
          <w:ilvl w:val="0"/>
          <w:numId w:val="2"/>
        </w:numPr>
        <w:autoSpaceDE w:val="0"/>
        <w:autoSpaceDN w:val="0"/>
        <w:adjustRightInd w:val="0"/>
        <w:spacing w:line="276" w:lineRule="auto"/>
        <w:jc w:val="both"/>
        <w:rPr>
          <w:rFonts w:ascii="Cambria" w:hAnsi="Cambria" w:cs="†¯øw≥¸"/>
          <w:color w:val="000000" w:themeColor="text1"/>
        </w:rPr>
      </w:pPr>
      <w:r w:rsidRPr="00FD6B2A">
        <w:rPr>
          <w:rFonts w:ascii="Cambria" w:hAnsi="Cambria" w:cs="†¯øw≥¸"/>
          <w:color w:val="000000" w:themeColor="text1"/>
        </w:rPr>
        <w:t>Wszelkie spory wynikające z realizacji niniejszej umowy, których Strony nie rozwiążą w sposób polubowny, rozstrzygać będzie sąd miejscowo właściwy ze względu na siedzibę Zamawiającego.</w:t>
      </w:r>
    </w:p>
    <w:p w14:paraId="57D4DDBE" w14:textId="6FE26553" w:rsidR="00FD6B2A" w:rsidRDefault="00FD6B2A" w:rsidP="00FA500E">
      <w:pPr>
        <w:pStyle w:val="Akapitzlist"/>
        <w:widowControl w:val="0"/>
        <w:numPr>
          <w:ilvl w:val="0"/>
          <w:numId w:val="2"/>
        </w:numPr>
        <w:autoSpaceDE w:val="0"/>
        <w:autoSpaceDN w:val="0"/>
        <w:adjustRightInd w:val="0"/>
        <w:spacing w:line="276" w:lineRule="auto"/>
        <w:jc w:val="both"/>
        <w:rPr>
          <w:rFonts w:ascii="Cambria" w:hAnsi="Cambria" w:cs="†¯øw≥¸"/>
          <w:color w:val="000000" w:themeColor="text1"/>
        </w:rPr>
      </w:pPr>
      <w:r w:rsidRPr="00FD6B2A">
        <w:rPr>
          <w:rFonts w:ascii="Cambria" w:hAnsi="Cambria" w:cs="†¯øw≥¸"/>
          <w:color w:val="000000" w:themeColor="text1"/>
        </w:rPr>
        <w:t xml:space="preserve">Umowę sporządzono w </w:t>
      </w:r>
      <w:r>
        <w:rPr>
          <w:rFonts w:ascii="Cambria" w:hAnsi="Cambria" w:cs="†¯øw≥¸"/>
          <w:color w:val="000000" w:themeColor="text1"/>
        </w:rPr>
        <w:t>trze</w:t>
      </w:r>
      <w:r w:rsidRPr="00FD6B2A">
        <w:rPr>
          <w:rFonts w:ascii="Cambria" w:hAnsi="Cambria" w:cs="†¯øw≥¸"/>
          <w:color w:val="000000" w:themeColor="text1"/>
        </w:rPr>
        <w:t>ch jednobrzmiących egzemplarzach</w:t>
      </w:r>
      <w:r>
        <w:rPr>
          <w:rFonts w:ascii="Cambria" w:hAnsi="Cambria" w:cs="†¯øw≥¸"/>
          <w:color w:val="000000" w:themeColor="text1"/>
        </w:rPr>
        <w:t xml:space="preserve"> – 2 egz. dla Zamawiającego i 1 egz. dla Wykonawcy</w:t>
      </w:r>
      <w:r w:rsidRPr="00FD6B2A">
        <w:rPr>
          <w:rFonts w:ascii="Cambria" w:hAnsi="Cambria" w:cs="†¯øw≥¸"/>
          <w:color w:val="000000" w:themeColor="text1"/>
        </w:rPr>
        <w:t>.</w:t>
      </w:r>
    </w:p>
    <w:p w14:paraId="5B5621F4" w14:textId="12711423" w:rsidR="00FD6B2A" w:rsidRPr="00FD6B2A" w:rsidRDefault="00FD6B2A" w:rsidP="00FA500E">
      <w:pPr>
        <w:pStyle w:val="Akapitzlist"/>
        <w:widowControl w:val="0"/>
        <w:numPr>
          <w:ilvl w:val="0"/>
          <w:numId w:val="2"/>
        </w:numPr>
        <w:autoSpaceDE w:val="0"/>
        <w:autoSpaceDN w:val="0"/>
        <w:adjustRightInd w:val="0"/>
        <w:spacing w:line="276" w:lineRule="auto"/>
        <w:jc w:val="both"/>
        <w:rPr>
          <w:rFonts w:ascii="Cambria" w:hAnsi="Cambria" w:cs="†¯øw≥¸"/>
          <w:color w:val="000000" w:themeColor="text1"/>
        </w:rPr>
      </w:pPr>
      <w:r w:rsidRPr="00FD6B2A">
        <w:rPr>
          <w:rFonts w:ascii="Cambria" w:hAnsi="Cambria" w:cs="†¯øw≥¸"/>
          <w:color w:val="000000" w:themeColor="text1"/>
        </w:rPr>
        <w:t>Załącznikami do umowy są:</w:t>
      </w:r>
    </w:p>
    <w:p w14:paraId="552D0744" w14:textId="77777777" w:rsidR="00FD6B2A" w:rsidRPr="00FD6B2A" w:rsidRDefault="00FD6B2A" w:rsidP="00FA500E">
      <w:pPr>
        <w:pStyle w:val="Akapitzlist"/>
        <w:numPr>
          <w:ilvl w:val="0"/>
          <w:numId w:val="16"/>
        </w:numPr>
        <w:autoSpaceDE w:val="0"/>
        <w:autoSpaceDN w:val="0"/>
        <w:spacing w:line="276" w:lineRule="auto"/>
        <w:jc w:val="both"/>
        <w:rPr>
          <w:rFonts w:ascii="Cambria" w:hAnsi="Cambria" w:cs="†¯øw≥¸"/>
          <w:color w:val="000000" w:themeColor="text1"/>
        </w:rPr>
      </w:pPr>
      <w:r w:rsidRPr="00FD6B2A">
        <w:rPr>
          <w:rFonts w:ascii="Cambria" w:hAnsi="Cambria" w:cs="†¯øw≥¸"/>
          <w:color w:val="000000" w:themeColor="text1"/>
        </w:rPr>
        <w:t>Protokół odbioru techniczno-funkcjonalnego,</w:t>
      </w:r>
    </w:p>
    <w:p w14:paraId="21D99D72" w14:textId="312F0F60" w:rsidR="00032925" w:rsidRPr="00B123C8" w:rsidRDefault="00FD6B2A" w:rsidP="00FA500E">
      <w:pPr>
        <w:pStyle w:val="Akapitzlist"/>
        <w:numPr>
          <w:ilvl w:val="0"/>
          <w:numId w:val="16"/>
        </w:numPr>
        <w:autoSpaceDE w:val="0"/>
        <w:autoSpaceDN w:val="0"/>
        <w:spacing w:line="276" w:lineRule="auto"/>
        <w:jc w:val="both"/>
        <w:rPr>
          <w:rFonts w:ascii="Cambria" w:hAnsi="Cambria" w:cs="†¯øw≥¸"/>
          <w:color w:val="000000" w:themeColor="text1"/>
        </w:rPr>
      </w:pPr>
      <w:r w:rsidRPr="00FD6B2A">
        <w:rPr>
          <w:rFonts w:ascii="Cambria" w:hAnsi="Cambria" w:cs="†¯øw≥¸"/>
          <w:color w:val="000000" w:themeColor="text1"/>
        </w:rPr>
        <w:t>Protokół przekazania przedmiotu umowy.</w:t>
      </w:r>
    </w:p>
    <w:p w14:paraId="43DA0272" w14:textId="134C1D8D" w:rsidR="00583D9C" w:rsidRPr="007D1286" w:rsidRDefault="00583D9C" w:rsidP="00583D9C">
      <w:pPr>
        <w:tabs>
          <w:tab w:val="left" w:pos="567"/>
        </w:tabs>
        <w:contextualSpacing/>
        <w:jc w:val="center"/>
        <w:rPr>
          <w:rFonts w:ascii="Cambria" w:hAnsi="Cambria"/>
          <w:b/>
        </w:rPr>
      </w:pPr>
      <w:r w:rsidRPr="007D1286">
        <w:rPr>
          <w:rFonts w:ascii="Cambria" w:hAnsi="Cambria"/>
          <w:b/>
        </w:rPr>
        <w:tab/>
        <w:t xml:space="preserve">                             </w:t>
      </w:r>
    </w:p>
    <w:tbl>
      <w:tblPr>
        <w:tblW w:w="0" w:type="auto"/>
        <w:jc w:val="center"/>
        <w:tblLook w:val="01E0" w:firstRow="1" w:lastRow="1" w:firstColumn="1" w:lastColumn="1" w:noHBand="0" w:noVBand="0"/>
      </w:tblPr>
      <w:tblGrid>
        <w:gridCol w:w="4033"/>
        <w:gridCol w:w="35"/>
        <w:gridCol w:w="1002"/>
        <w:gridCol w:w="3543"/>
      </w:tblGrid>
      <w:tr w:rsidR="00583D9C" w:rsidRPr="00CA1586" w14:paraId="5DE1A2D4" w14:textId="77777777" w:rsidTr="00640508">
        <w:trPr>
          <w:jc w:val="center"/>
        </w:trPr>
        <w:tc>
          <w:tcPr>
            <w:tcW w:w="4068" w:type="dxa"/>
            <w:gridSpan w:val="2"/>
          </w:tcPr>
          <w:p w14:paraId="1D9C97DF" w14:textId="77777777" w:rsidR="00583D9C" w:rsidRPr="00CA1586" w:rsidRDefault="00583D9C" w:rsidP="00640508">
            <w:pPr>
              <w:jc w:val="center"/>
              <w:rPr>
                <w:rFonts w:ascii="Cambria" w:hAnsi="Cambria"/>
                <w:i/>
              </w:rPr>
            </w:pPr>
            <w:r w:rsidRPr="00CA1586">
              <w:rPr>
                <w:rFonts w:ascii="Cambria" w:hAnsi="Cambria"/>
                <w:b/>
              </w:rPr>
              <w:t>W imieniu Zamawiającego:</w:t>
            </w:r>
          </w:p>
        </w:tc>
        <w:tc>
          <w:tcPr>
            <w:tcW w:w="1002" w:type="dxa"/>
          </w:tcPr>
          <w:p w14:paraId="1B7B124B" w14:textId="77777777" w:rsidR="00583D9C" w:rsidRPr="00CA1586" w:rsidRDefault="00583D9C" w:rsidP="00640508">
            <w:pPr>
              <w:jc w:val="center"/>
              <w:rPr>
                <w:rFonts w:ascii="Cambria" w:hAnsi="Cambria"/>
              </w:rPr>
            </w:pPr>
          </w:p>
        </w:tc>
        <w:tc>
          <w:tcPr>
            <w:tcW w:w="3543" w:type="dxa"/>
          </w:tcPr>
          <w:p w14:paraId="5B797746" w14:textId="77777777" w:rsidR="00583D9C" w:rsidRPr="00CA1586" w:rsidRDefault="00583D9C" w:rsidP="00640508">
            <w:pPr>
              <w:jc w:val="center"/>
              <w:rPr>
                <w:rFonts w:ascii="Cambria" w:hAnsi="Cambria"/>
                <w:i/>
              </w:rPr>
            </w:pPr>
            <w:r w:rsidRPr="00CA1586">
              <w:rPr>
                <w:rFonts w:ascii="Cambria" w:hAnsi="Cambria"/>
                <w:b/>
              </w:rPr>
              <w:t>W imieniu Wykonawcy:</w:t>
            </w:r>
          </w:p>
        </w:tc>
      </w:tr>
      <w:tr w:rsidR="00583D9C" w:rsidRPr="00CA1586" w14:paraId="220FD49B" w14:textId="77777777" w:rsidTr="00640508">
        <w:trPr>
          <w:jc w:val="center"/>
        </w:trPr>
        <w:tc>
          <w:tcPr>
            <w:tcW w:w="4068" w:type="dxa"/>
            <w:gridSpan w:val="2"/>
          </w:tcPr>
          <w:p w14:paraId="2268BEBB" w14:textId="77777777" w:rsidR="00B248A6" w:rsidRPr="00CA1586" w:rsidRDefault="00B248A6" w:rsidP="00640508">
            <w:pPr>
              <w:jc w:val="center"/>
              <w:rPr>
                <w:rFonts w:ascii="Cambria" w:hAnsi="Cambria"/>
                <w:i/>
              </w:rPr>
            </w:pPr>
          </w:p>
          <w:p w14:paraId="5EC8CD35" w14:textId="77777777" w:rsidR="00583D9C" w:rsidRPr="00CA1586" w:rsidRDefault="00583D9C" w:rsidP="00640508">
            <w:pPr>
              <w:jc w:val="center"/>
              <w:rPr>
                <w:rFonts w:ascii="Cambria" w:hAnsi="Cambria"/>
                <w:i/>
              </w:rPr>
            </w:pPr>
            <w:r w:rsidRPr="00CA1586">
              <w:rPr>
                <w:rFonts w:ascii="Cambria" w:hAnsi="Cambria"/>
                <w:i/>
              </w:rPr>
              <w:t>…………………………………….</w:t>
            </w:r>
          </w:p>
          <w:p w14:paraId="5875431E" w14:textId="77777777" w:rsidR="00583D9C" w:rsidRPr="00CA1586" w:rsidRDefault="00583D9C" w:rsidP="00640508">
            <w:pPr>
              <w:jc w:val="center"/>
              <w:rPr>
                <w:rFonts w:ascii="Cambria" w:hAnsi="Cambria"/>
                <w:i/>
                <w:sz w:val="18"/>
                <w:szCs w:val="18"/>
              </w:rPr>
            </w:pPr>
            <w:r w:rsidRPr="00CA1586">
              <w:rPr>
                <w:rFonts w:ascii="Cambria" w:hAnsi="Cambria"/>
                <w:i/>
                <w:sz w:val="18"/>
                <w:szCs w:val="18"/>
              </w:rPr>
              <w:t>(Imi</w:t>
            </w:r>
            <w:r w:rsidRPr="007D1286">
              <w:rPr>
                <w:rFonts w:ascii="Cambria" w:hAnsi="Cambria" w:cs="Calibri"/>
                <w:i/>
                <w:sz w:val="18"/>
                <w:szCs w:val="18"/>
              </w:rPr>
              <w:t>ę</w:t>
            </w:r>
            <w:r w:rsidRPr="00CA1586">
              <w:rPr>
                <w:rFonts w:ascii="Cambria" w:hAnsi="Cambria"/>
                <w:i/>
                <w:sz w:val="18"/>
                <w:szCs w:val="18"/>
              </w:rPr>
              <w:t xml:space="preserve"> i Nazwisko, funkcja)</w:t>
            </w:r>
          </w:p>
          <w:p w14:paraId="3595C97D" w14:textId="77777777" w:rsidR="003A7CB1" w:rsidRDefault="003A7CB1" w:rsidP="00640508">
            <w:pPr>
              <w:jc w:val="center"/>
              <w:rPr>
                <w:rFonts w:ascii="Cambria" w:hAnsi="Cambria"/>
                <w:sz w:val="10"/>
                <w:szCs w:val="10"/>
              </w:rPr>
            </w:pPr>
          </w:p>
          <w:p w14:paraId="426E74CA" w14:textId="77777777" w:rsidR="003A7CB1" w:rsidRDefault="003A7CB1" w:rsidP="00640508">
            <w:pPr>
              <w:jc w:val="center"/>
              <w:rPr>
                <w:rFonts w:ascii="Cambria" w:hAnsi="Cambria"/>
                <w:sz w:val="10"/>
                <w:szCs w:val="10"/>
              </w:rPr>
            </w:pPr>
          </w:p>
          <w:p w14:paraId="09815B25" w14:textId="4E5F8B43" w:rsidR="003A7CB1" w:rsidRPr="00B248A6" w:rsidRDefault="003A7CB1" w:rsidP="00640508">
            <w:pPr>
              <w:jc w:val="center"/>
              <w:rPr>
                <w:rFonts w:ascii="Cambria" w:hAnsi="Cambria"/>
                <w:sz w:val="10"/>
                <w:szCs w:val="10"/>
              </w:rPr>
            </w:pPr>
          </w:p>
        </w:tc>
        <w:tc>
          <w:tcPr>
            <w:tcW w:w="1002" w:type="dxa"/>
          </w:tcPr>
          <w:p w14:paraId="42923D6F" w14:textId="77777777" w:rsidR="00583D9C" w:rsidRPr="00CA1586" w:rsidRDefault="00583D9C" w:rsidP="00640508">
            <w:pPr>
              <w:jc w:val="center"/>
              <w:rPr>
                <w:rFonts w:ascii="Cambria" w:hAnsi="Cambria"/>
              </w:rPr>
            </w:pPr>
          </w:p>
          <w:p w14:paraId="7F4B9E7E" w14:textId="77777777" w:rsidR="00583D9C" w:rsidRPr="00CA1586" w:rsidRDefault="00583D9C" w:rsidP="00640508">
            <w:pPr>
              <w:jc w:val="center"/>
              <w:rPr>
                <w:rFonts w:ascii="Cambria" w:hAnsi="Cambria"/>
              </w:rPr>
            </w:pPr>
          </w:p>
        </w:tc>
        <w:tc>
          <w:tcPr>
            <w:tcW w:w="3543" w:type="dxa"/>
          </w:tcPr>
          <w:p w14:paraId="47259609" w14:textId="19031581" w:rsidR="00583D9C" w:rsidRDefault="00583D9C" w:rsidP="00B248A6">
            <w:pPr>
              <w:rPr>
                <w:rFonts w:ascii="Cambria" w:hAnsi="Cambria"/>
                <w:i/>
              </w:rPr>
            </w:pPr>
          </w:p>
          <w:p w14:paraId="07F9C26C" w14:textId="77777777" w:rsidR="00583D9C" w:rsidRPr="00CA1586" w:rsidRDefault="00583D9C" w:rsidP="00640508">
            <w:pPr>
              <w:jc w:val="center"/>
              <w:rPr>
                <w:rFonts w:ascii="Cambria" w:hAnsi="Cambria"/>
                <w:i/>
              </w:rPr>
            </w:pPr>
            <w:r w:rsidRPr="00CA1586">
              <w:rPr>
                <w:rFonts w:ascii="Cambria" w:hAnsi="Cambria"/>
                <w:i/>
              </w:rPr>
              <w:t>…………………..……………….</w:t>
            </w:r>
          </w:p>
          <w:p w14:paraId="13A452F9" w14:textId="77777777" w:rsidR="00583D9C" w:rsidRPr="00CA1586" w:rsidRDefault="00583D9C" w:rsidP="00640508">
            <w:pPr>
              <w:jc w:val="center"/>
              <w:rPr>
                <w:rFonts w:ascii="Cambria" w:hAnsi="Cambria"/>
                <w:sz w:val="18"/>
                <w:szCs w:val="18"/>
              </w:rPr>
            </w:pPr>
            <w:r w:rsidRPr="00CA1586">
              <w:rPr>
                <w:rFonts w:ascii="Cambria" w:hAnsi="Cambria"/>
                <w:i/>
                <w:sz w:val="18"/>
                <w:szCs w:val="18"/>
              </w:rPr>
              <w:t>(Imi</w:t>
            </w:r>
            <w:r w:rsidRPr="007D1286">
              <w:rPr>
                <w:rFonts w:ascii="Cambria" w:hAnsi="Cambria" w:cs="Calibri"/>
                <w:i/>
                <w:sz w:val="18"/>
                <w:szCs w:val="18"/>
              </w:rPr>
              <w:t>ę</w:t>
            </w:r>
            <w:r w:rsidRPr="00CA1586">
              <w:rPr>
                <w:rFonts w:ascii="Cambria" w:hAnsi="Cambria"/>
                <w:i/>
                <w:sz w:val="18"/>
                <w:szCs w:val="18"/>
              </w:rPr>
              <w:t xml:space="preserve"> i Nazwisko, funkcja)</w:t>
            </w:r>
          </w:p>
        </w:tc>
      </w:tr>
      <w:tr w:rsidR="00583D9C" w:rsidRPr="00CA1586" w14:paraId="4E62E921" w14:textId="77777777" w:rsidTr="00816140">
        <w:trPr>
          <w:trHeight w:val="149"/>
          <w:jc w:val="center"/>
        </w:trPr>
        <w:tc>
          <w:tcPr>
            <w:tcW w:w="4033" w:type="dxa"/>
          </w:tcPr>
          <w:p w14:paraId="366177A9" w14:textId="77777777" w:rsidR="00583D9C" w:rsidRPr="00CA1586" w:rsidRDefault="00583D9C" w:rsidP="00640508">
            <w:pPr>
              <w:jc w:val="center"/>
              <w:rPr>
                <w:rFonts w:ascii="Cambria" w:hAnsi="Cambria"/>
                <w:i/>
              </w:rPr>
            </w:pPr>
            <w:r w:rsidRPr="00CA1586">
              <w:rPr>
                <w:rFonts w:ascii="Cambria" w:hAnsi="Cambria"/>
                <w:i/>
              </w:rPr>
              <w:t>………………………….……….</w:t>
            </w:r>
          </w:p>
          <w:p w14:paraId="543861F0" w14:textId="77777777" w:rsidR="00583D9C" w:rsidRPr="00CA1586" w:rsidRDefault="00583D9C" w:rsidP="00640508">
            <w:pPr>
              <w:jc w:val="center"/>
              <w:rPr>
                <w:rFonts w:ascii="Cambria" w:hAnsi="Cambria"/>
                <w:sz w:val="18"/>
                <w:szCs w:val="18"/>
              </w:rPr>
            </w:pPr>
            <w:r w:rsidRPr="00CA1586">
              <w:rPr>
                <w:rFonts w:ascii="Cambria" w:hAnsi="Cambria"/>
                <w:i/>
                <w:sz w:val="18"/>
                <w:szCs w:val="18"/>
              </w:rPr>
              <w:t>(kontrasygnata Skarbnika)</w:t>
            </w:r>
          </w:p>
        </w:tc>
        <w:tc>
          <w:tcPr>
            <w:tcW w:w="1037" w:type="dxa"/>
            <w:gridSpan w:val="2"/>
          </w:tcPr>
          <w:p w14:paraId="12122256" w14:textId="77777777" w:rsidR="00583D9C" w:rsidRDefault="00583D9C" w:rsidP="00640508">
            <w:pPr>
              <w:jc w:val="center"/>
              <w:rPr>
                <w:rFonts w:ascii="Cambria" w:hAnsi="Cambria"/>
              </w:rPr>
            </w:pPr>
          </w:p>
          <w:p w14:paraId="5CBBF12B" w14:textId="77777777" w:rsidR="00583D9C" w:rsidRDefault="00583D9C" w:rsidP="00640508">
            <w:pPr>
              <w:jc w:val="center"/>
              <w:rPr>
                <w:rFonts w:ascii="Cambria" w:hAnsi="Cambria"/>
              </w:rPr>
            </w:pPr>
          </w:p>
          <w:p w14:paraId="2D0AE0B0" w14:textId="77777777" w:rsidR="00583D9C" w:rsidRPr="00CA1586" w:rsidRDefault="00583D9C" w:rsidP="00B248A6">
            <w:pPr>
              <w:rPr>
                <w:rFonts w:ascii="Cambria" w:hAnsi="Cambria"/>
              </w:rPr>
            </w:pPr>
          </w:p>
        </w:tc>
        <w:tc>
          <w:tcPr>
            <w:tcW w:w="3543" w:type="dxa"/>
          </w:tcPr>
          <w:p w14:paraId="155A906A" w14:textId="77777777" w:rsidR="00583D9C" w:rsidRPr="00CA1586" w:rsidRDefault="00583D9C" w:rsidP="00640508">
            <w:pPr>
              <w:jc w:val="center"/>
              <w:rPr>
                <w:rFonts w:ascii="Cambria" w:hAnsi="Cambria"/>
              </w:rPr>
            </w:pPr>
          </w:p>
        </w:tc>
      </w:tr>
    </w:tbl>
    <w:p w14:paraId="3337A9BC" w14:textId="77777777" w:rsidR="00FD6B2A" w:rsidRDefault="00FD6B2A" w:rsidP="00520EAE">
      <w:pPr>
        <w:spacing w:line="276" w:lineRule="auto"/>
        <w:jc w:val="center"/>
        <w:rPr>
          <w:rFonts w:ascii="Cambria" w:hAnsi="Cambria"/>
          <w:b/>
          <w:bCs/>
          <w:color w:val="000000" w:themeColor="text1"/>
        </w:rPr>
      </w:pPr>
    </w:p>
    <w:p w14:paraId="6D94E95E" w14:textId="02D6E4CC" w:rsidR="008509E3" w:rsidRPr="00EC64E7" w:rsidRDefault="00B108CD" w:rsidP="00520EAE">
      <w:pPr>
        <w:spacing w:line="276" w:lineRule="auto"/>
        <w:jc w:val="center"/>
        <w:rPr>
          <w:rFonts w:ascii="Cambria" w:hAnsi="Cambria"/>
          <w:b/>
          <w:bCs/>
          <w:color w:val="000000" w:themeColor="text1"/>
        </w:rPr>
      </w:pP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br/>
      </w:r>
      <w:r w:rsidR="008509E3" w:rsidRPr="00EC64E7">
        <w:rPr>
          <w:rFonts w:ascii="Cambria" w:hAnsi="Cambria"/>
          <w:b/>
          <w:bCs/>
          <w:color w:val="000000" w:themeColor="text1"/>
        </w:rPr>
        <w:t xml:space="preserve">Załącznik nr </w:t>
      </w:r>
      <w:r w:rsidR="00FD6B2A">
        <w:rPr>
          <w:rFonts w:ascii="Cambria" w:hAnsi="Cambria"/>
          <w:b/>
          <w:bCs/>
          <w:color w:val="000000" w:themeColor="text1"/>
        </w:rPr>
        <w:t>1</w:t>
      </w:r>
      <w:r w:rsidR="008509E3" w:rsidRPr="00EC64E7">
        <w:rPr>
          <w:rFonts w:ascii="Cambria" w:hAnsi="Cambria"/>
          <w:b/>
          <w:bCs/>
          <w:color w:val="000000" w:themeColor="text1"/>
        </w:rPr>
        <w:t xml:space="preserve"> do umowy</w:t>
      </w:r>
    </w:p>
    <w:p w14:paraId="04C9AFD1" w14:textId="4DA53BF0" w:rsidR="008509E3" w:rsidRPr="00EC64E7" w:rsidRDefault="00565D23" w:rsidP="00520EAE">
      <w:pPr>
        <w:pStyle w:val="Tekstpodstawowy"/>
        <w:pBdr>
          <w:bottom w:val="single" w:sz="4" w:space="1" w:color="auto"/>
        </w:pBdr>
        <w:spacing w:line="276" w:lineRule="auto"/>
        <w:jc w:val="center"/>
        <w:rPr>
          <w:rFonts w:ascii="Cambria" w:hAnsi="Cambria"/>
          <w:b w:val="0"/>
          <w:bCs w:val="0"/>
          <w:color w:val="000000" w:themeColor="text1"/>
          <w:sz w:val="24"/>
          <w:szCs w:val="24"/>
        </w:rPr>
      </w:pPr>
      <w:r w:rsidRPr="00565D23">
        <w:rPr>
          <w:rFonts w:ascii="Cambria" w:hAnsi="Cambria"/>
          <w:b w:val="0"/>
          <w:bCs w:val="0"/>
          <w:color w:val="000000" w:themeColor="text1"/>
          <w:sz w:val="24"/>
          <w:szCs w:val="24"/>
        </w:rPr>
        <w:t>Protokół odbioru techniczno-funkcjonalnego</w:t>
      </w:r>
    </w:p>
    <w:p w14:paraId="486AA849" w14:textId="77777777" w:rsidR="008509E3" w:rsidRPr="00EC64E7" w:rsidRDefault="008509E3" w:rsidP="00520EAE">
      <w:pPr>
        <w:pStyle w:val="Akapitzlist"/>
        <w:spacing w:line="276" w:lineRule="auto"/>
        <w:rPr>
          <w:rFonts w:ascii="Cambria" w:hAnsi="Cambria" w:cs="Arial"/>
          <w:iCs/>
          <w:color w:val="000000" w:themeColor="text1"/>
          <w:u w:val="single"/>
        </w:rPr>
      </w:pPr>
    </w:p>
    <w:p w14:paraId="6F349FB9"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2696BCAA" w14:textId="6BFE55E4" w:rsidR="00FD6B2A" w:rsidRDefault="00FD6B2A" w:rsidP="00FD6B2A">
      <w:pPr>
        <w:widowControl w:val="0"/>
        <w:autoSpaceDE w:val="0"/>
        <w:autoSpaceDN w:val="0"/>
        <w:adjustRightInd w:val="0"/>
        <w:spacing w:line="276" w:lineRule="auto"/>
        <w:jc w:val="right"/>
        <w:rPr>
          <w:rFonts w:ascii="Cambria" w:hAnsi="Cambria"/>
          <w:color w:val="000000" w:themeColor="text1"/>
        </w:rPr>
      </w:pPr>
      <w:r>
        <w:rPr>
          <w:rFonts w:ascii="Cambria" w:hAnsi="Cambria"/>
          <w:color w:val="000000" w:themeColor="text1"/>
        </w:rPr>
        <w:t>Mirów Stary</w:t>
      </w:r>
      <w:r w:rsidRPr="00FD6B2A">
        <w:rPr>
          <w:rFonts w:ascii="Cambria" w:hAnsi="Cambria"/>
          <w:color w:val="000000" w:themeColor="text1"/>
        </w:rPr>
        <w:t>, dn. ………………………….</w:t>
      </w:r>
    </w:p>
    <w:p w14:paraId="17320178" w14:textId="77777777" w:rsidR="00FD6B2A" w:rsidRPr="00FD6B2A" w:rsidRDefault="00FD6B2A" w:rsidP="00FD6B2A">
      <w:pPr>
        <w:widowControl w:val="0"/>
        <w:autoSpaceDE w:val="0"/>
        <w:autoSpaceDN w:val="0"/>
        <w:adjustRightInd w:val="0"/>
        <w:spacing w:line="276" w:lineRule="auto"/>
        <w:jc w:val="right"/>
        <w:rPr>
          <w:rFonts w:ascii="Cambria" w:hAnsi="Cambria"/>
          <w:color w:val="000000" w:themeColor="text1"/>
        </w:rPr>
      </w:pPr>
    </w:p>
    <w:p w14:paraId="7FD09AA6" w14:textId="746F12F6" w:rsidR="00FD6B2A" w:rsidRDefault="00FD6B2A" w:rsidP="00FD6B2A">
      <w:pPr>
        <w:widowControl w:val="0"/>
        <w:autoSpaceDE w:val="0"/>
        <w:autoSpaceDN w:val="0"/>
        <w:adjustRightInd w:val="0"/>
        <w:spacing w:line="276" w:lineRule="auto"/>
        <w:jc w:val="center"/>
        <w:rPr>
          <w:rFonts w:ascii="Cambria" w:hAnsi="Cambria"/>
          <w:b/>
          <w:color w:val="000000" w:themeColor="text1"/>
        </w:rPr>
      </w:pPr>
      <w:r w:rsidRPr="00FD6B2A">
        <w:rPr>
          <w:rFonts w:ascii="Cambria" w:hAnsi="Cambria"/>
          <w:b/>
          <w:color w:val="000000" w:themeColor="text1"/>
        </w:rPr>
        <w:t>PROTOKÓŁ ODBIORU TECHNICZNO-FUNKCJONALNEGO</w:t>
      </w:r>
    </w:p>
    <w:p w14:paraId="64375450" w14:textId="77777777" w:rsidR="00FD6B2A" w:rsidRPr="00FD6B2A" w:rsidRDefault="00FD6B2A" w:rsidP="00FD6B2A">
      <w:pPr>
        <w:widowControl w:val="0"/>
        <w:autoSpaceDE w:val="0"/>
        <w:autoSpaceDN w:val="0"/>
        <w:adjustRightInd w:val="0"/>
        <w:spacing w:line="276" w:lineRule="auto"/>
        <w:jc w:val="center"/>
        <w:rPr>
          <w:rFonts w:ascii="Cambria" w:hAnsi="Cambria"/>
          <w:b/>
          <w:color w:val="000000" w:themeColor="text1"/>
        </w:rPr>
      </w:pPr>
    </w:p>
    <w:p w14:paraId="00C9CACB" w14:textId="79978223" w:rsidR="00FD6B2A" w:rsidRPr="00FD6B2A" w:rsidRDefault="00FD6B2A" w:rsidP="00FD6B2A">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 xml:space="preserve">Zamawiający: </w:t>
      </w:r>
      <w:r>
        <w:rPr>
          <w:rFonts w:ascii="Cambria" w:hAnsi="Cambria"/>
          <w:color w:val="000000" w:themeColor="text1"/>
        </w:rPr>
        <w:t>Gmina Mirów</w:t>
      </w:r>
      <w:r w:rsidRPr="00FD6B2A">
        <w:rPr>
          <w:rFonts w:ascii="Cambria" w:hAnsi="Cambria"/>
          <w:color w:val="000000" w:themeColor="text1"/>
        </w:rPr>
        <w:t xml:space="preserve"> </w:t>
      </w:r>
      <w:r>
        <w:rPr>
          <w:rFonts w:ascii="Cambria" w:hAnsi="Cambria"/>
          <w:color w:val="000000" w:themeColor="text1"/>
        </w:rPr>
        <w:t>z siedzibą</w:t>
      </w:r>
      <w:r w:rsidRPr="00FD6B2A">
        <w:rPr>
          <w:rFonts w:ascii="Cambria" w:hAnsi="Cambria"/>
          <w:color w:val="000000" w:themeColor="text1"/>
        </w:rPr>
        <w:t xml:space="preserve"> w </w:t>
      </w:r>
      <w:r>
        <w:rPr>
          <w:rFonts w:ascii="Cambria" w:hAnsi="Cambria"/>
          <w:color w:val="000000" w:themeColor="text1"/>
        </w:rPr>
        <w:t>Mirowie Starym</w:t>
      </w:r>
      <w:r w:rsidRPr="00FD6B2A">
        <w:rPr>
          <w:rFonts w:ascii="Cambria" w:hAnsi="Cambria"/>
          <w:color w:val="000000" w:themeColor="text1"/>
        </w:rPr>
        <w:t xml:space="preserve"> 2</w:t>
      </w:r>
      <w:r>
        <w:rPr>
          <w:rFonts w:ascii="Cambria" w:hAnsi="Cambria"/>
          <w:color w:val="000000" w:themeColor="text1"/>
        </w:rPr>
        <w:t>7</w:t>
      </w:r>
      <w:r w:rsidRPr="00FD6B2A">
        <w:rPr>
          <w:rFonts w:ascii="Cambria" w:hAnsi="Cambria"/>
          <w:color w:val="000000" w:themeColor="text1"/>
        </w:rPr>
        <w:t xml:space="preserve">, </w:t>
      </w:r>
      <w:r>
        <w:rPr>
          <w:rFonts w:ascii="Cambria" w:hAnsi="Cambria"/>
          <w:color w:val="000000" w:themeColor="text1"/>
        </w:rPr>
        <w:t>26-503 Mirów Stary</w:t>
      </w:r>
      <w:r w:rsidRPr="00FD6B2A">
        <w:rPr>
          <w:rFonts w:ascii="Cambria" w:hAnsi="Cambria"/>
          <w:color w:val="000000" w:themeColor="text1"/>
        </w:rPr>
        <w:t xml:space="preserve">, </w:t>
      </w:r>
      <w:r w:rsidRPr="00FD6B2A">
        <w:rPr>
          <w:rFonts w:ascii="Cambria" w:hAnsi="Cambria"/>
          <w:color w:val="000000" w:themeColor="text1"/>
        </w:rPr>
        <w:lastRenderedPageBreak/>
        <w:t>przedstawiciele:</w:t>
      </w:r>
    </w:p>
    <w:p w14:paraId="58758438" w14:textId="77777777" w:rsidR="00FD6B2A" w:rsidRPr="00FD6B2A" w:rsidRDefault="00FD6B2A" w:rsidP="00FD6B2A">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1. …………………………………</w:t>
      </w:r>
    </w:p>
    <w:p w14:paraId="2F5E3435" w14:textId="44686D3A" w:rsidR="00FD6B2A" w:rsidRDefault="00FD6B2A" w:rsidP="00FD6B2A">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2. …………………………………</w:t>
      </w:r>
    </w:p>
    <w:p w14:paraId="7533354A" w14:textId="77777777" w:rsidR="00FD6B2A" w:rsidRPr="00FD6B2A" w:rsidRDefault="00FD6B2A" w:rsidP="00FD6B2A">
      <w:pPr>
        <w:widowControl w:val="0"/>
        <w:autoSpaceDE w:val="0"/>
        <w:autoSpaceDN w:val="0"/>
        <w:adjustRightInd w:val="0"/>
        <w:spacing w:line="276" w:lineRule="auto"/>
        <w:jc w:val="both"/>
        <w:rPr>
          <w:rFonts w:ascii="Cambria" w:hAnsi="Cambria"/>
          <w:color w:val="000000" w:themeColor="text1"/>
        </w:rPr>
      </w:pPr>
    </w:p>
    <w:p w14:paraId="6425BA99" w14:textId="77777777" w:rsidR="00FD6B2A" w:rsidRDefault="00FD6B2A" w:rsidP="00FD6B2A">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 xml:space="preserve">Wykonawca: </w:t>
      </w:r>
    </w:p>
    <w:p w14:paraId="0A776050" w14:textId="77777777" w:rsidR="00FD6B2A" w:rsidRDefault="00FD6B2A" w:rsidP="00FD6B2A">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 xml:space="preserve">……………………………………………………………………………………………….., </w:t>
      </w:r>
    </w:p>
    <w:p w14:paraId="4C05AEB8" w14:textId="167465F0" w:rsidR="00FD6B2A" w:rsidRPr="00FD6B2A" w:rsidRDefault="00FD6B2A" w:rsidP="00FD6B2A">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przedstawiciele:</w:t>
      </w:r>
    </w:p>
    <w:p w14:paraId="110C9E0A" w14:textId="77777777" w:rsidR="00FD6B2A" w:rsidRPr="00FD6B2A" w:rsidRDefault="00FD6B2A" w:rsidP="00FD6B2A">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1. …………………………………</w:t>
      </w:r>
    </w:p>
    <w:p w14:paraId="2C17AD44" w14:textId="20B6926A" w:rsidR="00FD6B2A" w:rsidRDefault="00FD6B2A" w:rsidP="00FD6B2A">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2. …………………………………</w:t>
      </w:r>
    </w:p>
    <w:p w14:paraId="171BAC93" w14:textId="77777777" w:rsidR="00FD6B2A" w:rsidRPr="00FD6B2A" w:rsidRDefault="00FD6B2A" w:rsidP="00FD6B2A">
      <w:pPr>
        <w:widowControl w:val="0"/>
        <w:autoSpaceDE w:val="0"/>
        <w:autoSpaceDN w:val="0"/>
        <w:adjustRightInd w:val="0"/>
        <w:spacing w:line="276" w:lineRule="auto"/>
        <w:jc w:val="both"/>
        <w:rPr>
          <w:rFonts w:ascii="Cambria" w:hAnsi="Cambria"/>
          <w:color w:val="000000" w:themeColor="text1"/>
        </w:rPr>
      </w:pPr>
    </w:p>
    <w:p w14:paraId="50E05F30" w14:textId="18743C6E" w:rsidR="00415D54" w:rsidRDefault="00FD6B2A" w:rsidP="00FD6B2A">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Strony oświadczają, że dokonują odbioru techniczno-funkcjonalnego przedmiotu umowy</w:t>
      </w:r>
      <w:r>
        <w:rPr>
          <w:rFonts w:ascii="Cambria" w:hAnsi="Cambria"/>
          <w:color w:val="000000" w:themeColor="text1"/>
        </w:rPr>
        <w:t xml:space="preserve"> </w:t>
      </w:r>
      <w:r w:rsidR="00565D23" w:rsidRPr="00565D23">
        <w:rPr>
          <w:rFonts w:ascii="Cambria" w:hAnsi="Cambria"/>
          <w:color w:val="000000" w:themeColor="text1"/>
        </w:rPr>
        <w:t>według zasad określonych w umowie nr ……………………. z dnia ……………………..</w:t>
      </w:r>
    </w:p>
    <w:p w14:paraId="3E3EF3DF" w14:textId="101E766D" w:rsidR="00565D23" w:rsidRDefault="00565D23" w:rsidP="00FD6B2A">
      <w:pPr>
        <w:widowControl w:val="0"/>
        <w:autoSpaceDE w:val="0"/>
        <w:autoSpaceDN w:val="0"/>
        <w:adjustRightInd w:val="0"/>
        <w:spacing w:line="276" w:lineRule="auto"/>
        <w:jc w:val="both"/>
        <w:rPr>
          <w:rFonts w:ascii="Cambria" w:hAnsi="Cambria"/>
          <w:color w:val="000000" w:themeColor="text1"/>
        </w:rPr>
      </w:pPr>
    </w:p>
    <w:tbl>
      <w:tblPr>
        <w:tblStyle w:val="Tabela-Siatka"/>
        <w:tblW w:w="0" w:type="auto"/>
        <w:tblLook w:val="04A0" w:firstRow="1" w:lastRow="0" w:firstColumn="1" w:lastColumn="0" w:noHBand="0" w:noVBand="1"/>
      </w:tblPr>
      <w:tblGrid>
        <w:gridCol w:w="486"/>
        <w:gridCol w:w="7022"/>
        <w:gridCol w:w="1548"/>
      </w:tblGrid>
      <w:tr w:rsidR="00565D23" w14:paraId="1C647F73" w14:textId="77777777" w:rsidTr="00565D23">
        <w:tc>
          <w:tcPr>
            <w:tcW w:w="486" w:type="dxa"/>
            <w:shd w:val="pct5" w:color="auto" w:fill="auto"/>
          </w:tcPr>
          <w:p w14:paraId="35856BEB" w14:textId="7F2A3DF8" w:rsidR="00565D23" w:rsidRDefault="00565D23" w:rsidP="00565D23">
            <w:pPr>
              <w:widowControl w:val="0"/>
              <w:autoSpaceDE w:val="0"/>
              <w:autoSpaceDN w:val="0"/>
              <w:adjustRightInd w:val="0"/>
              <w:spacing w:line="276" w:lineRule="auto"/>
              <w:rPr>
                <w:rFonts w:ascii="Cambria" w:hAnsi="Cambria"/>
                <w:color w:val="000000" w:themeColor="text1"/>
              </w:rPr>
            </w:pPr>
            <w:r>
              <w:rPr>
                <w:b/>
                <w:bCs/>
                <w:sz w:val="22"/>
                <w:szCs w:val="22"/>
              </w:rPr>
              <w:t xml:space="preserve">Lp. </w:t>
            </w:r>
          </w:p>
        </w:tc>
        <w:tc>
          <w:tcPr>
            <w:tcW w:w="7022" w:type="dxa"/>
            <w:shd w:val="pct5" w:color="auto" w:fill="auto"/>
          </w:tcPr>
          <w:p w14:paraId="5A89F2D5" w14:textId="12983FA9" w:rsidR="00565D23" w:rsidRDefault="00565D23" w:rsidP="00565D23">
            <w:pPr>
              <w:widowControl w:val="0"/>
              <w:autoSpaceDE w:val="0"/>
              <w:autoSpaceDN w:val="0"/>
              <w:adjustRightInd w:val="0"/>
              <w:spacing w:line="276" w:lineRule="auto"/>
              <w:rPr>
                <w:rFonts w:ascii="Cambria" w:hAnsi="Cambria"/>
                <w:color w:val="000000" w:themeColor="text1"/>
              </w:rPr>
            </w:pPr>
            <w:r>
              <w:rPr>
                <w:b/>
                <w:bCs/>
                <w:sz w:val="22"/>
                <w:szCs w:val="22"/>
              </w:rPr>
              <w:t xml:space="preserve">Nazwa – krótki opis specyfikacji </w:t>
            </w:r>
          </w:p>
        </w:tc>
        <w:tc>
          <w:tcPr>
            <w:tcW w:w="1548" w:type="dxa"/>
            <w:shd w:val="pct5" w:color="auto" w:fill="auto"/>
          </w:tcPr>
          <w:p w14:paraId="7935B4C2" w14:textId="75CEE23A" w:rsidR="00565D23" w:rsidRDefault="00565D23" w:rsidP="00565D23">
            <w:pPr>
              <w:widowControl w:val="0"/>
              <w:autoSpaceDE w:val="0"/>
              <w:autoSpaceDN w:val="0"/>
              <w:adjustRightInd w:val="0"/>
              <w:spacing w:line="276" w:lineRule="auto"/>
              <w:rPr>
                <w:rFonts w:ascii="Cambria" w:hAnsi="Cambria"/>
                <w:color w:val="000000" w:themeColor="text1"/>
              </w:rPr>
            </w:pPr>
            <w:r>
              <w:rPr>
                <w:b/>
                <w:bCs/>
                <w:sz w:val="22"/>
                <w:szCs w:val="22"/>
              </w:rPr>
              <w:t xml:space="preserve">Liczba sztuk </w:t>
            </w:r>
          </w:p>
        </w:tc>
      </w:tr>
      <w:tr w:rsidR="00565D23" w14:paraId="3E5BA2ED" w14:textId="77777777" w:rsidTr="00565D23">
        <w:trPr>
          <w:trHeight w:val="3125"/>
        </w:trPr>
        <w:tc>
          <w:tcPr>
            <w:tcW w:w="486" w:type="dxa"/>
          </w:tcPr>
          <w:p w14:paraId="567A13C0" w14:textId="77777777" w:rsidR="00565D23" w:rsidRDefault="00565D23" w:rsidP="00FD6B2A">
            <w:pPr>
              <w:widowControl w:val="0"/>
              <w:autoSpaceDE w:val="0"/>
              <w:autoSpaceDN w:val="0"/>
              <w:adjustRightInd w:val="0"/>
              <w:spacing w:line="276" w:lineRule="auto"/>
              <w:jc w:val="both"/>
              <w:rPr>
                <w:rFonts w:ascii="Cambria" w:hAnsi="Cambria"/>
                <w:color w:val="000000" w:themeColor="text1"/>
              </w:rPr>
            </w:pPr>
          </w:p>
        </w:tc>
        <w:tc>
          <w:tcPr>
            <w:tcW w:w="7022" w:type="dxa"/>
          </w:tcPr>
          <w:p w14:paraId="245496B3" w14:textId="77777777" w:rsidR="00565D23" w:rsidRDefault="00565D23" w:rsidP="00FD6B2A">
            <w:pPr>
              <w:widowControl w:val="0"/>
              <w:autoSpaceDE w:val="0"/>
              <w:autoSpaceDN w:val="0"/>
              <w:adjustRightInd w:val="0"/>
              <w:spacing w:line="276" w:lineRule="auto"/>
              <w:jc w:val="both"/>
              <w:rPr>
                <w:rFonts w:ascii="Cambria" w:hAnsi="Cambria"/>
                <w:color w:val="000000" w:themeColor="text1"/>
              </w:rPr>
            </w:pPr>
          </w:p>
        </w:tc>
        <w:tc>
          <w:tcPr>
            <w:tcW w:w="1548" w:type="dxa"/>
          </w:tcPr>
          <w:p w14:paraId="5C2624B9" w14:textId="77777777" w:rsidR="00565D23" w:rsidRDefault="00565D23" w:rsidP="00FD6B2A">
            <w:pPr>
              <w:widowControl w:val="0"/>
              <w:autoSpaceDE w:val="0"/>
              <w:autoSpaceDN w:val="0"/>
              <w:adjustRightInd w:val="0"/>
              <w:spacing w:line="276" w:lineRule="auto"/>
              <w:jc w:val="both"/>
              <w:rPr>
                <w:rFonts w:ascii="Cambria" w:hAnsi="Cambria"/>
                <w:color w:val="000000" w:themeColor="text1"/>
              </w:rPr>
            </w:pPr>
          </w:p>
        </w:tc>
      </w:tr>
    </w:tbl>
    <w:p w14:paraId="7BB1E0DA" w14:textId="77777777" w:rsidR="00565D23" w:rsidRDefault="00565D23" w:rsidP="00FD6B2A">
      <w:pPr>
        <w:widowControl w:val="0"/>
        <w:autoSpaceDE w:val="0"/>
        <w:autoSpaceDN w:val="0"/>
        <w:adjustRightInd w:val="0"/>
        <w:spacing w:line="276" w:lineRule="auto"/>
        <w:jc w:val="both"/>
        <w:rPr>
          <w:rFonts w:ascii="Cambria" w:hAnsi="Cambria"/>
          <w:color w:val="000000" w:themeColor="text1"/>
        </w:rPr>
      </w:pPr>
    </w:p>
    <w:p w14:paraId="58E695F8"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Uwagi dotyczące realizacji zamówienia:</w:t>
      </w:r>
    </w:p>
    <w:p w14:paraId="21141EDE"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1. Przedmiot umowy zgodny/niezgodny* z Umową nr ……..……… z dnia …………………………..</w:t>
      </w:r>
    </w:p>
    <w:p w14:paraId="1BF0E0F9"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(opis rozbieżności/wad):</w:t>
      </w:r>
    </w:p>
    <w:p w14:paraId="02F37E63" w14:textId="2C136885"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w:t>
      </w:r>
      <w:r>
        <w:rPr>
          <w:rFonts w:ascii="Cambria" w:hAnsi="Cambria"/>
          <w:color w:val="000000" w:themeColor="text1"/>
        </w:rPr>
        <w:t>…..</w:t>
      </w:r>
    </w:p>
    <w:p w14:paraId="52444BD8"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2. Stwierdzenie niezgodności/uszkodzenia* Wykonawca usunie do dnia ………………………. na swój koszt i ryzyko, według wskazań umowy.</w:t>
      </w:r>
    </w:p>
    <w:p w14:paraId="211E79EF"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*niepotrzebne skreślić</w:t>
      </w:r>
    </w:p>
    <w:p w14:paraId="72044ED3" w14:textId="000F18B8" w:rsidR="00415D54" w:rsidRPr="00565D23" w:rsidRDefault="00565D23" w:rsidP="00565D23">
      <w:pPr>
        <w:widowControl w:val="0"/>
        <w:autoSpaceDE w:val="0"/>
        <w:autoSpaceDN w:val="0"/>
        <w:adjustRightInd w:val="0"/>
        <w:ind w:firstLine="708"/>
        <w:jc w:val="both"/>
        <w:rPr>
          <w:rFonts w:ascii="Cambria" w:hAnsi="Cambria"/>
          <w:b/>
          <w:color w:val="000000" w:themeColor="text1"/>
        </w:rPr>
      </w:pPr>
      <w:r w:rsidRPr="00565D23">
        <w:rPr>
          <w:rFonts w:ascii="Cambria" w:hAnsi="Cambria"/>
          <w:b/>
          <w:color w:val="000000" w:themeColor="text1"/>
        </w:rPr>
        <w:t xml:space="preserve">ZAMAWIAJĄCY </w:t>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t>WYKONAWCA</w:t>
      </w:r>
    </w:p>
    <w:p w14:paraId="2A50EC77"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7D8C55C9"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6257D233" w14:textId="77777777" w:rsidR="007C7D33" w:rsidRDefault="007C7D33">
      <w:pPr>
        <w:widowControl w:val="0"/>
        <w:autoSpaceDE w:val="0"/>
        <w:autoSpaceDN w:val="0"/>
        <w:adjustRightInd w:val="0"/>
        <w:spacing w:line="276" w:lineRule="auto"/>
        <w:jc w:val="both"/>
        <w:rPr>
          <w:rFonts w:ascii="Cambria" w:hAnsi="Cambria"/>
          <w:color w:val="000000" w:themeColor="text1"/>
        </w:rPr>
      </w:pPr>
    </w:p>
    <w:p w14:paraId="2EE32BF5" w14:textId="6512C932" w:rsidR="00565D23" w:rsidRPr="00EC64E7" w:rsidRDefault="00565D23" w:rsidP="00565D23">
      <w:pPr>
        <w:spacing w:line="276" w:lineRule="auto"/>
        <w:jc w:val="center"/>
        <w:rPr>
          <w:rFonts w:ascii="Cambria" w:hAnsi="Cambria"/>
          <w:b/>
          <w:bCs/>
          <w:color w:val="000000" w:themeColor="text1"/>
        </w:rPr>
      </w:pPr>
      <w:r w:rsidRPr="00EC64E7">
        <w:rPr>
          <w:rFonts w:ascii="Cambria" w:hAnsi="Cambria"/>
          <w:b/>
          <w:bCs/>
          <w:color w:val="000000" w:themeColor="text1"/>
        </w:rPr>
        <w:t xml:space="preserve">Załącznik nr </w:t>
      </w:r>
      <w:r>
        <w:rPr>
          <w:rFonts w:ascii="Cambria" w:hAnsi="Cambria"/>
          <w:b/>
          <w:bCs/>
          <w:color w:val="000000" w:themeColor="text1"/>
        </w:rPr>
        <w:t>2</w:t>
      </w:r>
      <w:r w:rsidRPr="00EC64E7">
        <w:rPr>
          <w:rFonts w:ascii="Cambria" w:hAnsi="Cambria"/>
          <w:b/>
          <w:bCs/>
          <w:color w:val="000000" w:themeColor="text1"/>
        </w:rPr>
        <w:t xml:space="preserve"> do umowy</w:t>
      </w:r>
    </w:p>
    <w:p w14:paraId="5C1A2B7F" w14:textId="3389EF11" w:rsidR="00565D23" w:rsidRPr="00565D23" w:rsidRDefault="00565D23" w:rsidP="00565D23">
      <w:pPr>
        <w:pStyle w:val="Tekstpodstawowy"/>
        <w:pBdr>
          <w:bottom w:val="single" w:sz="4" w:space="1" w:color="auto"/>
        </w:pBdr>
        <w:spacing w:line="276" w:lineRule="auto"/>
        <w:jc w:val="center"/>
        <w:rPr>
          <w:rFonts w:ascii="Cambria" w:hAnsi="Cambria"/>
          <w:b w:val="0"/>
          <w:bCs w:val="0"/>
          <w:color w:val="000000" w:themeColor="text1"/>
          <w:sz w:val="24"/>
          <w:szCs w:val="24"/>
        </w:rPr>
      </w:pPr>
      <w:r w:rsidRPr="00565D23">
        <w:rPr>
          <w:rFonts w:ascii="Cambria" w:hAnsi="Cambria" w:cs="†¯øw≥¸"/>
          <w:b w:val="0"/>
          <w:color w:val="000000" w:themeColor="text1"/>
        </w:rPr>
        <w:t>Protokół przekazania przedmiotu umowy</w:t>
      </w:r>
    </w:p>
    <w:p w14:paraId="73038AA4" w14:textId="77777777" w:rsidR="00565D23" w:rsidRPr="00EC64E7" w:rsidRDefault="00565D23" w:rsidP="00565D23">
      <w:pPr>
        <w:pStyle w:val="Akapitzlist"/>
        <w:spacing w:line="276" w:lineRule="auto"/>
        <w:rPr>
          <w:rFonts w:ascii="Cambria" w:hAnsi="Cambria" w:cs="Arial"/>
          <w:iCs/>
          <w:color w:val="000000" w:themeColor="text1"/>
          <w:u w:val="single"/>
        </w:rPr>
      </w:pPr>
    </w:p>
    <w:p w14:paraId="69EA97CF" w14:textId="77777777" w:rsidR="00565D23" w:rsidRDefault="00565D23" w:rsidP="00565D23">
      <w:pPr>
        <w:widowControl w:val="0"/>
        <w:autoSpaceDE w:val="0"/>
        <w:autoSpaceDN w:val="0"/>
        <w:adjustRightInd w:val="0"/>
        <w:spacing w:line="276" w:lineRule="auto"/>
        <w:jc w:val="both"/>
        <w:rPr>
          <w:rFonts w:ascii="Cambria" w:hAnsi="Cambria"/>
          <w:color w:val="000000" w:themeColor="text1"/>
        </w:rPr>
      </w:pPr>
    </w:p>
    <w:p w14:paraId="67CEBF22" w14:textId="77777777" w:rsidR="00565D23" w:rsidRDefault="00565D23" w:rsidP="00565D23">
      <w:pPr>
        <w:widowControl w:val="0"/>
        <w:autoSpaceDE w:val="0"/>
        <w:autoSpaceDN w:val="0"/>
        <w:adjustRightInd w:val="0"/>
        <w:spacing w:line="276" w:lineRule="auto"/>
        <w:jc w:val="right"/>
        <w:rPr>
          <w:rFonts w:ascii="Cambria" w:hAnsi="Cambria"/>
          <w:color w:val="000000" w:themeColor="text1"/>
        </w:rPr>
      </w:pPr>
      <w:r>
        <w:rPr>
          <w:rFonts w:ascii="Cambria" w:hAnsi="Cambria"/>
          <w:color w:val="000000" w:themeColor="text1"/>
        </w:rPr>
        <w:t>Mirów Stary</w:t>
      </w:r>
      <w:r w:rsidRPr="00FD6B2A">
        <w:rPr>
          <w:rFonts w:ascii="Cambria" w:hAnsi="Cambria"/>
          <w:color w:val="000000" w:themeColor="text1"/>
        </w:rPr>
        <w:t>, dn. ………………………….</w:t>
      </w:r>
    </w:p>
    <w:p w14:paraId="01875A84" w14:textId="77777777" w:rsidR="00565D23" w:rsidRPr="00FD6B2A" w:rsidRDefault="00565D23" w:rsidP="00565D23">
      <w:pPr>
        <w:widowControl w:val="0"/>
        <w:autoSpaceDE w:val="0"/>
        <w:autoSpaceDN w:val="0"/>
        <w:adjustRightInd w:val="0"/>
        <w:spacing w:line="276" w:lineRule="auto"/>
        <w:jc w:val="right"/>
        <w:rPr>
          <w:rFonts w:ascii="Cambria" w:hAnsi="Cambria"/>
          <w:color w:val="000000" w:themeColor="text1"/>
        </w:rPr>
      </w:pPr>
    </w:p>
    <w:p w14:paraId="40A8214A" w14:textId="6045DBFB" w:rsidR="00565D23" w:rsidRDefault="00565D23" w:rsidP="00565D23">
      <w:pPr>
        <w:widowControl w:val="0"/>
        <w:autoSpaceDE w:val="0"/>
        <w:autoSpaceDN w:val="0"/>
        <w:adjustRightInd w:val="0"/>
        <w:spacing w:line="276" w:lineRule="auto"/>
        <w:jc w:val="center"/>
        <w:rPr>
          <w:rFonts w:ascii="Cambria" w:hAnsi="Cambria"/>
          <w:b/>
          <w:color w:val="000000" w:themeColor="text1"/>
        </w:rPr>
      </w:pPr>
      <w:r w:rsidRPr="00FD6B2A">
        <w:rPr>
          <w:rFonts w:ascii="Cambria" w:hAnsi="Cambria"/>
          <w:b/>
          <w:color w:val="000000" w:themeColor="text1"/>
        </w:rPr>
        <w:t>PROTOKÓŁ</w:t>
      </w:r>
      <w:r>
        <w:rPr>
          <w:rFonts w:ascii="Cambria" w:hAnsi="Cambria"/>
          <w:b/>
          <w:color w:val="000000" w:themeColor="text1"/>
        </w:rPr>
        <w:t xml:space="preserve"> PRZEKAZANIA PRZEDMIOTU UMOWY</w:t>
      </w:r>
    </w:p>
    <w:p w14:paraId="0D11FB97" w14:textId="77777777" w:rsidR="00565D23" w:rsidRPr="00FD6B2A" w:rsidRDefault="00565D23" w:rsidP="00565D23">
      <w:pPr>
        <w:widowControl w:val="0"/>
        <w:autoSpaceDE w:val="0"/>
        <w:autoSpaceDN w:val="0"/>
        <w:adjustRightInd w:val="0"/>
        <w:spacing w:line="276" w:lineRule="auto"/>
        <w:jc w:val="center"/>
        <w:rPr>
          <w:rFonts w:ascii="Cambria" w:hAnsi="Cambria"/>
          <w:b/>
          <w:color w:val="000000" w:themeColor="text1"/>
        </w:rPr>
      </w:pPr>
    </w:p>
    <w:p w14:paraId="05ED776C" w14:textId="77777777" w:rsidR="00565D23" w:rsidRPr="00FD6B2A" w:rsidRDefault="00565D23" w:rsidP="00565D23">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 xml:space="preserve">Zamawiający: </w:t>
      </w:r>
      <w:r>
        <w:rPr>
          <w:rFonts w:ascii="Cambria" w:hAnsi="Cambria"/>
          <w:color w:val="000000" w:themeColor="text1"/>
        </w:rPr>
        <w:t>Gmina Mirów</w:t>
      </w:r>
      <w:r w:rsidRPr="00FD6B2A">
        <w:rPr>
          <w:rFonts w:ascii="Cambria" w:hAnsi="Cambria"/>
          <w:color w:val="000000" w:themeColor="text1"/>
        </w:rPr>
        <w:t xml:space="preserve"> </w:t>
      </w:r>
      <w:r>
        <w:rPr>
          <w:rFonts w:ascii="Cambria" w:hAnsi="Cambria"/>
          <w:color w:val="000000" w:themeColor="text1"/>
        </w:rPr>
        <w:t>z siedzibą</w:t>
      </w:r>
      <w:r w:rsidRPr="00FD6B2A">
        <w:rPr>
          <w:rFonts w:ascii="Cambria" w:hAnsi="Cambria"/>
          <w:color w:val="000000" w:themeColor="text1"/>
        </w:rPr>
        <w:t xml:space="preserve"> w </w:t>
      </w:r>
      <w:r>
        <w:rPr>
          <w:rFonts w:ascii="Cambria" w:hAnsi="Cambria"/>
          <w:color w:val="000000" w:themeColor="text1"/>
        </w:rPr>
        <w:t>Mirowie Starym</w:t>
      </w:r>
      <w:r w:rsidRPr="00FD6B2A">
        <w:rPr>
          <w:rFonts w:ascii="Cambria" w:hAnsi="Cambria"/>
          <w:color w:val="000000" w:themeColor="text1"/>
        </w:rPr>
        <w:t xml:space="preserve"> 2</w:t>
      </w:r>
      <w:r>
        <w:rPr>
          <w:rFonts w:ascii="Cambria" w:hAnsi="Cambria"/>
          <w:color w:val="000000" w:themeColor="text1"/>
        </w:rPr>
        <w:t>7</w:t>
      </w:r>
      <w:r w:rsidRPr="00FD6B2A">
        <w:rPr>
          <w:rFonts w:ascii="Cambria" w:hAnsi="Cambria"/>
          <w:color w:val="000000" w:themeColor="text1"/>
        </w:rPr>
        <w:t xml:space="preserve">, </w:t>
      </w:r>
      <w:r>
        <w:rPr>
          <w:rFonts w:ascii="Cambria" w:hAnsi="Cambria"/>
          <w:color w:val="000000" w:themeColor="text1"/>
        </w:rPr>
        <w:t>26-503 Mirów Stary</w:t>
      </w:r>
      <w:r w:rsidRPr="00FD6B2A">
        <w:rPr>
          <w:rFonts w:ascii="Cambria" w:hAnsi="Cambria"/>
          <w:color w:val="000000" w:themeColor="text1"/>
        </w:rPr>
        <w:t>, przedstawiciele:</w:t>
      </w:r>
    </w:p>
    <w:p w14:paraId="020B1A1E" w14:textId="77777777" w:rsidR="00565D23" w:rsidRPr="00FD6B2A" w:rsidRDefault="00565D23" w:rsidP="00565D23">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1. …………………………………</w:t>
      </w:r>
    </w:p>
    <w:p w14:paraId="7EF5A6FE" w14:textId="77777777" w:rsidR="00565D23" w:rsidRDefault="00565D23" w:rsidP="00565D23">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2. …………………………………</w:t>
      </w:r>
    </w:p>
    <w:p w14:paraId="31146406" w14:textId="77777777" w:rsidR="00565D23" w:rsidRPr="00FD6B2A" w:rsidRDefault="00565D23" w:rsidP="00565D23">
      <w:pPr>
        <w:widowControl w:val="0"/>
        <w:autoSpaceDE w:val="0"/>
        <w:autoSpaceDN w:val="0"/>
        <w:adjustRightInd w:val="0"/>
        <w:spacing w:line="276" w:lineRule="auto"/>
        <w:jc w:val="both"/>
        <w:rPr>
          <w:rFonts w:ascii="Cambria" w:hAnsi="Cambria"/>
          <w:color w:val="000000" w:themeColor="text1"/>
        </w:rPr>
      </w:pPr>
    </w:p>
    <w:p w14:paraId="764E0D6C" w14:textId="77777777" w:rsidR="00565D23" w:rsidRDefault="00565D23" w:rsidP="00565D23">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 xml:space="preserve">Wykonawca: </w:t>
      </w:r>
    </w:p>
    <w:p w14:paraId="2B65E0DF" w14:textId="77777777" w:rsidR="00565D23" w:rsidRDefault="00565D23" w:rsidP="00565D23">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 xml:space="preserve">……………………………………………………………………………………………….., </w:t>
      </w:r>
    </w:p>
    <w:p w14:paraId="7E708F91" w14:textId="77777777" w:rsidR="00565D23" w:rsidRPr="00FD6B2A" w:rsidRDefault="00565D23" w:rsidP="00565D23">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przedstawiciele:</w:t>
      </w:r>
    </w:p>
    <w:p w14:paraId="3F40B599" w14:textId="43B710F1" w:rsidR="00565D23" w:rsidRPr="00FD6B2A" w:rsidRDefault="00565D23" w:rsidP="00565D23">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1. …………………………………</w:t>
      </w:r>
      <w:r>
        <w:rPr>
          <w:rFonts w:ascii="Cambria" w:hAnsi="Cambria"/>
          <w:color w:val="000000" w:themeColor="text1"/>
        </w:rPr>
        <w:t xml:space="preserve"> </w:t>
      </w:r>
    </w:p>
    <w:p w14:paraId="3083753E" w14:textId="77777777" w:rsidR="00565D23" w:rsidRDefault="00565D23" w:rsidP="00565D23">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2. …………………………………</w:t>
      </w:r>
    </w:p>
    <w:p w14:paraId="3E358A04" w14:textId="77777777" w:rsidR="00565D23" w:rsidRPr="00FD6B2A" w:rsidRDefault="00565D23" w:rsidP="00565D23">
      <w:pPr>
        <w:widowControl w:val="0"/>
        <w:autoSpaceDE w:val="0"/>
        <w:autoSpaceDN w:val="0"/>
        <w:adjustRightInd w:val="0"/>
        <w:spacing w:line="276" w:lineRule="auto"/>
        <w:jc w:val="both"/>
        <w:rPr>
          <w:rFonts w:ascii="Cambria" w:hAnsi="Cambria"/>
          <w:color w:val="000000" w:themeColor="text1"/>
        </w:rPr>
      </w:pPr>
    </w:p>
    <w:p w14:paraId="400711CD" w14:textId="5E60D422" w:rsidR="00565D23" w:rsidRDefault="00565D23" w:rsidP="00565D23">
      <w:pPr>
        <w:widowControl w:val="0"/>
        <w:autoSpaceDE w:val="0"/>
        <w:autoSpaceDN w:val="0"/>
        <w:adjustRightInd w:val="0"/>
        <w:spacing w:line="276" w:lineRule="auto"/>
        <w:jc w:val="both"/>
        <w:rPr>
          <w:rFonts w:ascii="Cambria" w:hAnsi="Cambria"/>
          <w:color w:val="000000" w:themeColor="text1"/>
        </w:rPr>
      </w:pPr>
      <w:r w:rsidRPr="00565D23">
        <w:rPr>
          <w:rFonts w:ascii="Cambria" w:hAnsi="Cambria"/>
          <w:color w:val="000000" w:themeColor="text1"/>
        </w:rPr>
        <w:t>Strony zgodnie potwierdzają przekazanie przedmiotu umowy zgodnie z umową nr ………………. z dnia ……………………..</w:t>
      </w:r>
    </w:p>
    <w:tbl>
      <w:tblPr>
        <w:tblStyle w:val="Tabela-Siatka"/>
        <w:tblW w:w="0" w:type="auto"/>
        <w:tblLook w:val="04A0" w:firstRow="1" w:lastRow="0" w:firstColumn="1" w:lastColumn="0" w:noHBand="0" w:noVBand="1"/>
      </w:tblPr>
      <w:tblGrid>
        <w:gridCol w:w="486"/>
        <w:gridCol w:w="7022"/>
        <w:gridCol w:w="1548"/>
      </w:tblGrid>
      <w:tr w:rsidR="00565D23" w14:paraId="5E26C5F3" w14:textId="77777777" w:rsidTr="00840D14">
        <w:tc>
          <w:tcPr>
            <w:tcW w:w="486" w:type="dxa"/>
            <w:shd w:val="pct5" w:color="auto" w:fill="auto"/>
          </w:tcPr>
          <w:p w14:paraId="6A42C468" w14:textId="77777777" w:rsidR="00565D23" w:rsidRDefault="00565D23" w:rsidP="00840D14">
            <w:pPr>
              <w:widowControl w:val="0"/>
              <w:autoSpaceDE w:val="0"/>
              <w:autoSpaceDN w:val="0"/>
              <w:adjustRightInd w:val="0"/>
              <w:spacing w:line="276" w:lineRule="auto"/>
              <w:rPr>
                <w:rFonts w:ascii="Cambria" w:hAnsi="Cambria"/>
                <w:color w:val="000000" w:themeColor="text1"/>
              </w:rPr>
            </w:pPr>
            <w:r>
              <w:rPr>
                <w:b/>
                <w:bCs/>
                <w:sz w:val="22"/>
                <w:szCs w:val="22"/>
              </w:rPr>
              <w:t xml:space="preserve">Lp. </w:t>
            </w:r>
          </w:p>
        </w:tc>
        <w:tc>
          <w:tcPr>
            <w:tcW w:w="7022" w:type="dxa"/>
            <w:shd w:val="pct5" w:color="auto" w:fill="auto"/>
          </w:tcPr>
          <w:p w14:paraId="1E75A8F1" w14:textId="77777777" w:rsidR="00565D23" w:rsidRDefault="00565D23" w:rsidP="00840D14">
            <w:pPr>
              <w:widowControl w:val="0"/>
              <w:autoSpaceDE w:val="0"/>
              <w:autoSpaceDN w:val="0"/>
              <w:adjustRightInd w:val="0"/>
              <w:spacing w:line="276" w:lineRule="auto"/>
              <w:rPr>
                <w:rFonts w:ascii="Cambria" w:hAnsi="Cambria"/>
                <w:color w:val="000000" w:themeColor="text1"/>
              </w:rPr>
            </w:pPr>
            <w:r>
              <w:rPr>
                <w:b/>
                <w:bCs/>
                <w:sz w:val="22"/>
                <w:szCs w:val="22"/>
              </w:rPr>
              <w:t xml:space="preserve">Nazwa – krótki opis specyfikacji </w:t>
            </w:r>
          </w:p>
        </w:tc>
        <w:tc>
          <w:tcPr>
            <w:tcW w:w="1548" w:type="dxa"/>
            <w:shd w:val="pct5" w:color="auto" w:fill="auto"/>
          </w:tcPr>
          <w:p w14:paraId="22DEF341" w14:textId="77777777" w:rsidR="00565D23" w:rsidRDefault="00565D23" w:rsidP="00840D14">
            <w:pPr>
              <w:widowControl w:val="0"/>
              <w:autoSpaceDE w:val="0"/>
              <w:autoSpaceDN w:val="0"/>
              <w:adjustRightInd w:val="0"/>
              <w:spacing w:line="276" w:lineRule="auto"/>
              <w:rPr>
                <w:rFonts w:ascii="Cambria" w:hAnsi="Cambria"/>
                <w:color w:val="000000" w:themeColor="text1"/>
              </w:rPr>
            </w:pPr>
            <w:r>
              <w:rPr>
                <w:b/>
                <w:bCs/>
                <w:sz w:val="22"/>
                <w:szCs w:val="22"/>
              </w:rPr>
              <w:t xml:space="preserve">Liczba sztuk </w:t>
            </w:r>
          </w:p>
        </w:tc>
      </w:tr>
      <w:tr w:rsidR="00565D23" w14:paraId="129D7DBE" w14:textId="77777777" w:rsidTr="00840D14">
        <w:trPr>
          <w:trHeight w:val="3125"/>
        </w:trPr>
        <w:tc>
          <w:tcPr>
            <w:tcW w:w="486" w:type="dxa"/>
          </w:tcPr>
          <w:p w14:paraId="1084E41B" w14:textId="77777777" w:rsidR="00565D23" w:rsidRDefault="00565D23" w:rsidP="00840D14">
            <w:pPr>
              <w:widowControl w:val="0"/>
              <w:autoSpaceDE w:val="0"/>
              <w:autoSpaceDN w:val="0"/>
              <w:adjustRightInd w:val="0"/>
              <w:spacing w:line="276" w:lineRule="auto"/>
              <w:jc w:val="both"/>
              <w:rPr>
                <w:rFonts w:ascii="Cambria" w:hAnsi="Cambria"/>
                <w:color w:val="000000" w:themeColor="text1"/>
              </w:rPr>
            </w:pPr>
          </w:p>
        </w:tc>
        <w:tc>
          <w:tcPr>
            <w:tcW w:w="7022" w:type="dxa"/>
          </w:tcPr>
          <w:p w14:paraId="552F97B4" w14:textId="77777777" w:rsidR="00565D23" w:rsidRDefault="00565D23" w:rsidP="00840D14">
            <w:pPr>
              <w:widowControl w:val="0"/>
              <w:autoSpaceDE w:val="0"/>
              <w:autoSpaceDN w:val="0"/>
              <w:adjustRightInd w:val="0"/>
              <w:spacing w:line="276" w:lineRule="auto"/>
              <w:jc w:val="both"/>
              <w:rPr>
                <w:rFonts w:ascii="Cambria" w:hAnsi="Cambria"/>
                <w:color w:val="000000" w:themeColor="text1"/>
              </w:rPr>
            </w:pPr>
          </w:p>
        </w:tc>
        <w:tc>
          <w:tcPr>
            <w:tcW w:w="1548" w:type="dxa"/>
          </w:tcPr>
          <w:p w14:paraId="1DDBC190" w14:textId="77777777" w:rsidR="00565D23" w:rsidRDefault="00565D23" w:rsidP="00840D14">
            <w:pPr>
              <w:widowControl w:val="0"/>
              <w:autoSpaceDE w:val="0"/>
              <w:autoSpaceDN w:val="0"/>
              <w:adjustRightInd w:val="0"/>
              <w:spacing w:line="276" w:lineRule="auto"/>
              <w:jc w:val="both"/>
              <w:rPr>
                <w:rFonts w:ascii="Cambria" w:hAnsi="Cambria"/>
                <w:color w:val="000000" w:themeColor="text1"/>
              </w:rPr>
            </w:pPr>
          </w:p>
        </w:tc>
      </w:tr>
    </w:tbl>
    <w:p w14:paraId="3EED9FFD" w14:textId="77777777" w:rsidR="00565D23" w:rsidRDefault="00565D23" w:rsidP="00565D23">
      <w:pPr>
        <w:widowControl w:val="0"/>
        <w:autoSpaceDE w:val="0"/>
        <w:autoSpaceDN w:val="0"/>
        <w:adjustRightInd w:val="0"/>
        <w:spacing w:line="276" w:lineRule="auto"/>
        <w:jc w:val="both"/>
        <w:rPr>
          <w:rFonts w:ascii="Cambria" w:hAnsi="Cambria"/>
          <w:color w:val="000000" w:themeColor="text1"/>
        </w:rPr>
      </w:pPr>
    </w:p>
    <w:p w14:paraId="3D1F8F11"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Uwagi dotyczące realizacji zamówienia:</w:t>
      </w:r>
    </w:p>
    <w:p w14:paraId="7EC05710"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1. Przedmiot umowy zgodny/niezgodny* z Umową nr ……..……… z dnia …………………………..</w:t>
      </w:r>
    </w:p>
    <w:p w14:paraId="33D9037D"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(opis rozbieżności/wad):</w:t>
      </w:r>
    </w:p>
    <w:p w14:paraId="2767A3DC"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w:t>
      </w:r>
      <w:r>
        <w:rPr>
          <w:rFonts w:ascii="Cambria" w:hAnsi="Cambria"/>
          <w:color w:val="000000" w:themeColor="text1"/>
        </w:rPr>
        <w:t>…..</w:t>
      </w:r>
    </w:p>
    <w:p w14:paraId="4E05F368"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2. Stwierdzenie niezgodności/uszkodzenia* Wykonawca usunie do dnia ………………………. na swój koszt i ryzyko, według wskazań umowy.</w:t>
      </w:r>
    </w:p>
    <w:p w14:paraId="5557B75E"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*niepotrzebne skreślić</w:t>
      </w:r>
    </w:p>
    <w:p w14:paraId="3B7B706A" w14:textId="547CC582" w:rsidR="00730D72" w:rsidRPr="00565D23" w:rsidRDefault="00565D23" w:rsidP="00565D23">
      <w:pPr>
        <w:widowControl w:val="0"/>
        <w:autoSpaceDE w:val="0"/>
        <w:autoSpaceDN w:val="0"/>
        <w:adjustRightInd w:val="0"/>
        <w:ind w:firstLine="708"/>
        <w:jc w:val="both"/>
        <w:rPr>
          <w:rFonts w:ascii="Cambria" w:hAnsi="Cambria"/>
          <w:b/>
          <w:color w:val="000000" w:themeColor="text1"/>
        </w:rPr>
      </w:pPr>
      <w:r w:rsidRPr="00565D23">
        <w:rPr>
          <w:rFonts w:ascii="Cambria" w:hAnsi="Cambria"/>
          <w:b/>
          <w:color w:val="000000" w:themeColor="text1"/>
        </w:rPr>
        <w:t xml:space="preserve">ZAMAWIAJĄCY </w:t>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t>WYKONAWCA</w:t>
      </w:r>
    </w:p>
    <w:sectPr w:rsidR="00730D72" w:rsidRPr="00565D23" w:rsidSect="00AA7109">
      <w:headerReference w:type="default" r:id="rId8"/>
      <w:footerReference w:type="default" r:id="rId9"/>
      <w:pgSz w:w="11900" w:h="16840"/>
      <w:pgMar w:top="1417" w:right="1417" w:bottom="1238" w:left="1417" w:header="0" w:footer="8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EED42D" w14:textId="77777777" w:rsidR="000D34F6" w:rsidRDefault="000D34F6" w:rsidP="00F14FE5">
      <w:r>
        <w:separator/>
      </w:r>
    </w:p>
  </w:endnote>
  <w:endnote w:type="continuationSeparator" w:id="0">
    <w:p w14:paraId="43AD6DDF" w14:textId="77777777" w:rsidR="000D34F6" w:rsidRDefault="000D34F6" w:rsidP="00F14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øw≥¸">
    <w:altName w:val="Times New Roman"/>
    <w:panose1 w:val="00000000000000000000"/>
    <w:charset w:val="4D"/>
    <w:family w:val="auto"/>
    <w:notTrueType/>
    <w:pitch w:val="default"/>
    <w:sig w:usb0="00000003" w:usb1="00000000" w:usb2="00000000" w:usb3="00000000" w:csb0="00000001" w:csb1="00000000"/>
  </w:font>
  <w:font w:name="ArialNarrow">
    <w:charset w:val="00"/>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Narrow,Bold">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61D6E" w14:textId="51A77559" w:rsidR="00E628FE" w:rsidRPr="00BA303A" w:rsidRDefault="00E628FE" w:rsidP="00E7400C">
    <w:pPr>
      <w:pStyle w:val="Stopka"/>
      <w:rPr>
        <w:rFonts w:ascii="Cambria" w:hAnsi="Cambria"/>
        <w:b/>
        <w:sz w:val="20"/>
        <w:szCs w:val="20"/>
        <w:bdr w:val="single" w:sz="4" w:space="0" w:color="auto"/>
      </w:rPr>
    </w:pPr>
    <w:r w:rsidRPr="00BA303A">
      <w:rPr>
        <w:rFonts w:ascii="Cambria" w:hAnsi="Cambria"/>
        <w:sz w:val="20"/>
        <w:szCs w:val="20"/>
        <w:bdr w:val="single" w:sz="4" w:space="0" w:color="auto"/>
      </w:rPr>
      <w:tab/>
    </w:r>
    <w:r>
      <w:rPr>
        <w:rFonts w:ascii="Cambria" w:hAnsi="Cambria"/>
        <w:sz w:val="20"/>
        <w:szCs w:val="20"/>
        <w:bdr w:val="single" w:sz="4" w:space="0" w:color="auto"/>
      </w:rPr>
      <w:t>Zał. Nr 2 do SWZ – Projekt umowy</w:t>
    </w:r>
    <w:r w:rsidRPr="00BA303A">
      <w:rPr>
        <w:rFonts w:ascii="Cambria" w:hAnsi="Cambria"/>
        <w:sz w:val="20"/>
        <w:szCs w:val="20"/>
        <w:bdr w:val="single" w:sz="4" w:space="0" w:color="auto"/>
      </w:rPr>
      <w:tab/>
      <w:t xml:space="preserve">Strona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PAGE</w:instrText>
    </w:r>
    <w:r w:rsidRPr="00BA303A">
      <w:rPr>
        <w:rFonts w:ascii="Cambria" w:hAnsi="Cambria"/>
        <w:b/>
        <w:sz w:val="20"/>
        <w:szCs w:val="20"/>
        <w:bdr w:val="single" w:sz="4" w:space="0" w:color="auto"/>
      </w:rPr>
      <w:fldChar w:fldCharType="separate"/>
    </w:r>
    <w:r>
      <w:rPr>
        <w:rFonts w:ascii="Cambria" w:hAnsi="Cambria"/>
        <w:b/>
        <w:noProof/>
        <w:sz w:val="20"/>
        <w:szCs w:val="20"/>
        <w:bdr w:val="single" w:sz="4" w:space="0" w:color="auto"/>
      </w:rPr>
      <w:t>15</w:t>
    </w:r>
    <w:r w:rsidRPr="00BA303A">
      <w:rPr>
        <w:rFonts w:ascii="Cambria" w:hAnsi="Cambria"/>
        <w:b/>
        <w:sz w:val="20"/>
        <w:szCs w:val="20"/>
        <w:bdr w:val="single" w:sz="4" w:space="0" w:color="auto"/>
      </w:rPr>
      <w:fldChar w:fldCharType="end"/>
    </w:r>
    <w:r w:rsidRPr="00BA303A">
      <w:rPr>
        <w:rFonts w:ascii="Cambria" w:hAnsi="Cambria"/>
        <w:sz w:val="20"/>
        <w:szCs w:val="20"/>
        <w:bdr w:val="single" w:sz="4" w:space="0" w:color="auto"/>
      </w:rPr>
      <w:t xml:space="preserve"> z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NUMPAGES</w:instrText>
    </w:r>
    <w:r w:rsidRPr="00BA303A">
      <w:rPr>
        <w:rFonts w:ascii="Cambria" w:hAnsi="Cambria"/>
        <w:b/>
        <w:sz w:val="20"/>
        <w:szCs w:val="20"/>
        <w:bdr w:val="single" w:sz="4" w:space="0" w:color="auto"/>
      </w:rPr>
      <w:fldChar w:fldCharType="separate"/>
    </w:r>
    <w:r>
      <w:rPr>
        <w:rFonts w:ascii="Cambria" w:hAnsi="Cambria"/>
        <w:b/>
        <w:noProof/>
        <w:sz w:val="20"/>
        <w:szCs w:val="20"/>
        <w:bdr w:val="single" w:sz="4" w:space="0" w:color="auto"/>
      </w:rPr>
      <w:t>38</w:t>
    </w:r>
    <w:r w:rsidRPr="00BA303A">
      <w:rPr>
        <w:rFonts w:ascii="Cambria" w:hAnsi="Cambria"/>
        <w:b/>
        <w:sz w:val="20"/>
        <w:szCs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1D0370" w14:textId="77777777" w:rsidR="000D34F6" w:rsidRDefault="000D34F6" w:rsidP="00F14FE5">
      <w:r>
        <w:separator/>
      </w:r>
    </w:p>
  </w:footnote>
  <w:footnote w:type="continuationSeparator" w:id="0">
    <w:p w14:paraId="0F3059AF" w14:textId="77777777" w:rsidR="000D34F6" w:rsidRDefault="000D34F6" w:rsidP="00F14F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1F18C" w14:textId="79A10F17" w:rsidR="00E628FE" w:rsidRDefault="00DC44D4" w:rsidP="00F21B8A">
    <w:pPr>
      <w:pStyle w:val="Nagwek"/>
    </w:pPr>
    <w:r>
      <w:rPr>
        <w:noProof/>
      </w:rPr>
      <w:drawing>
        <wp:inline distT="0" distB="0" distL="0" distR="0" wp14:anchorId="32CCCF9B" wp14:editId="5BE02279">
          <wp:extent cx="5756910" cy="1375769"/>
          <wp:effectExtent l="0" t="0" r="0" b="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137576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1"/>
    <w:multiLevelType w:val="multilevel"/>
    <w:tmpl w:val="00000011"/>
    <w:name w:val="WW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41"/>
    <w:multiLevelType w:val="multilevel"/>
    <w:tmpl w:val="00000041"/>
    <w:name w:val="WWNum65"/>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 w15:restartNumberingAfterBreak="0">
    <w:nsid w:val="00000042"/>
    <w:multiLevelType w:val="multilevel"/>
    <w:tmpl w:val="00000042"/>
    <w:name w:val="WWNum66"/>
    <w:lvl w:ilvl="0">
      <w:start w:val="1"/>
      <w:numFmt w:val="lowerLetter"/>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43"/>
    <w:multiLevelType w:val="multilevel"/>
    <w:tmpl w:val="00000043"/>
    <w:name w:val="WWNum67"/>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44"/>
    <w:multiLevelType w:val="multilevel"/>
    <w:tmpl w:val="00000044"/>
    <w:name w:val="WWNum68"/>
    <w:lvl w:ilvl="0">
      <w:start w:val="1"/>
      <w:numFmt w:val="lowerLetter"/>
      <w:lvlText w:val="%1)"/>
      <w:lvlJc w:val="left"/>
      <w:pPr>
        <w:tabs>
          <w:tab w:val="num" w:pos="0"/>
        </w:tabs>
        <w:ind w:left="1571" w:hanging="360"/>
      </w:pPr>
    </w:lvl>
    <w:lvl w:ilvl="1">
      <w:start w:val="1"/>
      <w:numFmt w:val="lowerLetter"/>
      <w:lvlText w:val="%2."/>
      <w:lvlJc w:val="left"/>
      <w:pPr>
        <w:tabs>
          <w:tab w:val="num" w:pos="0"/>
        </w:tabs>
        <w:ind w:left="2291" w:hanging="360"/>
      </w:pPr>
    </w:lvl>
    <w:lvl w:ilvl="2">
      <w:start w:val="1"/>
      <w:numFmt w:val="lowerRoman"/>
      <w:lvlText w:val="%2.%3."/>
      <w:lvlJc w:val="right"/>
      <w:pPr>
        <w:tabs>
          <w:tab w:val="num" w:pos="0"/>
        </w:tabs>
        <w:ind w:left="3011" w:hanging="180"/>
      </w:pPr>
    </w:lvl>
    <w:lvl w:ilvl="3">
      <w:start w:val="1"/>
      <w:numFmt w:val="decimal"/>
      <w:lvlText w:val="%2.%3.%4."/>
      <w:lvlJc w:val="left"/>
      <w:pPr>
        <w:tabs>
          <w:tab w:val="num" w:pos="0"/>
        </w:tabs>
        <w:ind w:left="3731" w:hanging="360"/>
      </w:pPr>
    </w:lvl>
    <w:lvl w:ilvl="4">
      <w:start w:val="1"/>
      <w:numFmt w:val="lowerLetter"/>
      <w:lvlText w:val="%2.%3.%4.%5."/>
      <w:lvlJc w:val="left"/>
      <w:pPr>
        <w:tabs>
          <w:tab w:val="num" w:pos="0"/>
        </w:tabs>
        <w:ind w:left="4451" w:hanging="360"/>
      </w:pPr>
    </w:lvl>
    <w:lvl w:ilvl="5">
      <w:start w:val="1"/>
      <w:numFmt w:val="lowerRoman"/>
      <w:lvlText w:val="%2.%3.%4.%5.%6."/>
      <w:lvlJc w:val="right"/>
      <w:pPr>
        <w:tabs>
          <w:tab w:val="num" w:pos="0"/>
        </w:tabs>
        <w:ind w:left="5171" w:hanging="180"/>
      </w:pPr>
    </w:lvl>
    <w:lvl w:ilvl="6">
      <w:start w:val="1"/>
      <w:numFmt w:val="decimal"/>
      <w:lvlText w:val="%2.%3.%4.%5.%6.%7."/>
      <w:lvlJc w:val="left"/>
      <w:pPr>
        <w:tabs>
          <w:tab w:val="num" w:pos="0"/>
        </w:tabs>
        <w:ind w:left="5891" w:hanging="360"/>
      </w:pPr>
    </w:lvl>
    <w:lvl w:ilvl="7">
      <w:start w:val="1"/>
      <w:numFmt w:val="lowerLetter"/>
      <w:lvlText w:val="%2.%3.%4.%5.%6.%7.%8."/>
      <w:lvlJc w:val="left"/>
      <w:pPr>
        <w:tabs>
          <w:tab w:val="num" w:pos="0"/>
        </w:tabs>
        <w:ind w:left="6611" w:hanging="360"/>
      </w:pPr>
    </w:lvl>
    <w:lvl w:ilvl="8">
      <w:start w:val="1"/>
      <w:numFmt w:val="lowerRoman"/>
      <w:lvlText w:val="%2.%3.%4.%5.%6.%7.%8.%9."/>
      <w:lvlJc w:val="right"/>
      <w:pPr>
        <w:tabs>
          <w:tab w:val="num" w:pos="0"/>
        </w:tabs>
        <w:ind w:left="7331" w:hanging="180"/>
      </w:pPr>
    </w:lvl>
  </w:abstractNum>
  <w:abstractNum w:abstractNumId="5" w15:restartNumberingAfterBreak="0">
    <w:nsid w:val="0CD5078A"/>
    <w:multiLevelType w:val="hybridMultilevel"/>
    <w:tmpl w:val="708ABB3E"/>
    <w:lvl w:ilvl="0" w:tplc="47584F82">
      <w:start w:val="1"/>
      <w:numFmt w:val="decimal"/>
      <w:lvlText w:val="%1."/>
      <w:lvlJc w:val="left"/>
      <w:pPr>
        <w:ind w:left="720" w:hanging="360"/>
      </w:pPr>
      <w:rPr>
        <w:rFonts w:hint="default"/>
        <w:b/>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2273B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59363E"/>
    <w:multiLevelType w:val="hybridMultilevel"/>
    <w:tmpl w:val="A0AEAE5E"/>
    <w:lvl w:ilvl="0" w:tplc="D57222F0">
      <w:start w:val="1"/>
      <w:numFmt w:val="decimal"/>
      <w:lvlText w:val="%1)"/>
      <w:lvlJc w:val="left"/>
      <w:pPr>
        <w:ind w:left="720" w:hanging="360"/>
      </w:pPr>
      <w:rPr>
        <w:rFonts w:ascii="Cambria" w:hAnsi="Cambria" w:hint="default"/>
        <w:b w:val="0"/>
      </w:rPr>
    </w:lvl>
    <w:lvl w:ilvl="1" w:tplc="46ACA2CE">
      <w:start w:val="1"/>
      <w:numFmt w:val="lowerLetter"/>
      <w:lvlText w:val="%2)"/>
      <w:lvlJc w:val="left"/>
      <w:pPr>
        <w:ind w:left="1440" w:hanging="360"/>
      </w:pPr>
      <w:rPr>
        <w:rFonts w:hint="default"/>
      </w:rPr>
    </w:lvl>
    <w:lvl w:ilvl="2" w:tplc="ABFEDAD4">
      <w:start w:val="1"/>
      <w:numFmt w:val="decimal"/>
      <w:lvlText w:val="%3."/>
      <w:lvlJc w:val="left"/>
      <w:pPr>
        <w:ind w:left="360" w:hanging="360"/>
      </w:pPr>
      <w:rPr>
        <w:rFonts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8CF48AA"/>
    <w:multiLevelType w:val="hybridMultilevel"/>
    <w:tmpl w:val="2EA03306"/>
    <w:lvl w:ilvl="0" w:tplc="F8186702">
      <w:start w:val="1"/>
      <w:numFmt w:val="decimal"/>
      <w:lvlText w:val="%1."/>
      <w:lvlJc w:val="left"/>
      <w:pPr>
        <w:ind w:left="720" w:hanging="360"/>
      </w:pPr>
      <w:rPr>
        <w:rFonts w:hint="default"/>
        <w:b/>
        <w:strike w:val="0"/>
        <w:color w:val="000000" w:themeColor="text1"/>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A7E260A"/>
    <w:multiLevelType w:val="hybridMultilevel"/>
    <w:tmpl w:val="2EA03306"/>
    <w:lvl w:ilvl="0" w:tplc="F8186702">
      <w:start w:val="1"/>
      <w:numFmt w:val="decimal"/>
      <w:lvlText w:val="%1."/>
      <w:lvlJc w:val="left"/>
      <w:pPr>
        <w:ind w:left="720" w:hanging="360"/>
      </w:pPr>
      <w:rPr>
        <w:rFonts w:hint="default"/>
        <w:b/>
        <w:strike w:val="0"/>
        <w:color w:val="000000" w:themeColor="text1"/>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E5206D2"/>
    <w:multiLevelType w:val="hybridMultilevel"/>
    <w:tmpl w:val="894EFAC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427954C9"/>
    <w:multiLevelType w:val="hybridMultilevel"/>
    <w:tmpl w:val="B51C84DE"/>
    <w:lvl w:ilvl="0" w:tplc="47584F82">
      <w:start w:val="1"/>
      <w:numFmt w:val="decimal"/>
      <w:lvlText w:val="%1."/>
      <w:lvlJc w:val="left"/>
      <w:pPr>
        <w:ind w:left="720" w:hanging="360"/>
      </w:pPr>
      <w:rPr>
        <w:rFonts w:hint="default"/>
        <w:b/>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A2F21C2"/>
    <w:multiLevelType w:val="hybridMultilevel"/>
    <w:tmpl w:val="2EA03306"/>
    <w:lvl w:ilvl="0" w:tplc="F8186702">
      <w:start w:val="1"/>
      <w:numFmt w:val="decimal"/>
      <w:lvlText w:val="%1."/>
      <w:lvlJc w:val="left"/>
      <w:pPr>
        <w:ind w:left="720" w:hanging="360"/>
      </w:pPr>
      <w:rPr>
        <w:rFonts w:hint="default"/>
        <w:b/>
        <w:strike w:val="0"/>
        <w:color w:val="000000" w:themeColor="text1"/>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D5C78E5"/>
    <w:multiLevelType w:val="hybridMultilevel"/>
    <w:tmpl w:val="71C86CE8"/>
    <w:lvl w:ilvl="0" w:tplc="DF8A5A0A">
      <w:start w:val="1"/>
      <w:numFmt w:val="decimal"/>
      <w:lvlText w:val="%1."/>
      <w:lvlJc w:val="left"/>
      <w:pPr>
        <w:ind w:left="720" w:hanging="360"/>
      </w:pPr>
      <w:rPr>
        <w:rFonts w:hint="default"/>
        <w:b/>
        <w:strike w:val="0"/>
        <w:color w:val="000000" w:themeColor="text1"/>
      </w:rPr>
    </w:lvl>
    <w:lvl w:ilvl="1" w:tplc="612E778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6105C2C"/>
    <w:multiLevelType w:val="hybridMultilevel"/>
    <w:tmpl w:val="9572D654"/>
    <w:lvl w:ilvl="0" w:tplc="18028812">
      <w:start w:val="1"/>
      <w:numFmt w:val="decimal"/>
      <w:lvlText w:val="%1."/>
      <w:lvlJc w:val="left"/>
      <w:pPr>
        <w:ind w:left="720" w:hanging="360"/>
      </w:pPr>
      <w:rPr>
        <w:rFonts w:hint="default"/>
        <w:b/>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8A873F8"/>
    <w:multiLevelType w:val="hybridMultilevel"/>
    <w:tmpl w:val="2EA03306"/>
    <w:lvl w:ilvl="0" w:tplc="F8186702">
      <w:start w:val="1"/>
      <w:numFmt w:val="decimal"/>
      <w:lvlText w:val="%1."/>
      <w:lvlJc w:val="left"/>
      <w:pPr>
        <w:ind w:left="720" w:hanging="360"/>
      </w:pPr>
      <w:rPr>
        <w:rFonts w:hint="default"/>
        <w:b/>
        <w:strike w:val="0"/>
        <w:color w:val="000000" w:themeColor="text1"/>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34404AB"/>
    <w:multiLevelType w:val="hybridMultilevel"/>
    <w:tmpl w:val="708ABB3E"/>
    <w:lvl w:ilvl="0" w:tplc="47584F82">
      <w:start w:val="1"/>
      <w:numFmt w:val="decimal"/>
      <w:lvlText w:val="%1."/>
      <w:lvlJc w:val="left"/>
      <w:pPr>
        <w:ind w:left="720" w:hanging="360"/>
      </w:pPr>
      <w:rPr>
        <w:rFonts w:hint="default"/>
        <w:b/>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4746F82"/>
    <w:multiLevelType w:val="hybridMultilevel"/>
    <w:tmpl w:val="D74E7C2A"/>
    <w:lvl w:ilvl="0" w:tplc="04150011">
      <w:start w:val="1"/>
      <w:numFmt w:val="decimal"/>
      <w:lvlText w:val="%1)"/>
      <w:lvlJc w:val="left"/>
      <w:pPr>
        <w:ind w:left="1432" w:hanging="360"/>
      </w:pPr>
    </w:lvl>
    <w:lvl w:ilvl="1" w:tplc="04150011">
      <w:start w:val="1"/>
      <w:numFmt w:val="decimal"/>
      <w:lvlText w:val="%2)"/>
      <w:lvlJc w:val="left"/>
      <w:pPr>
        <w:ind w:left="2152" w:hanging="360"/>
      </w:pPr>
    </w:lvl>
    <w:lvl w:ilvl="2" w:tplc="0415001B" w:tentative="1">
      <w:start w:val="1"/>
      <w:numFmt w:val="lowerRoman"/>
      <w:lvlText w:val="%3."/>
      <w:lvlJc w:val="right"/>
      <w:pPr>
        <w:ind w:left="2872" w:hanging="180"/>
      </w:pPr>
    </w:lvl>
    <w:lvl w:ilvl="3" w:tplc="0415000F" w:tentative="1">
      <w:start w:val="1"/>
      <w:numFmt w:val="decimal"/>
      <w:lvlText w:val="%4."/>
      <w:lvlJc w:val="left"/>
      <w:pPr>
        <w:ind w:left="3592" w:hanging="360"/>
      </w:pPr>
    </w:lvl>
    <w:lvl w:ilvl="4" w:tplc="04150019" w:tentative="1">
      <w:start w:val="1"/>
      <w:numFmt w:val="lowerLetter"/>
      <w:lvlText w:val="%5."/>
      <w:lvlJc w:val="left"/>
      <w:pPr>
        <w:ind w:left="4312" w:hanging="360"/>
      </w:pPr>
    </w:lvl>
    <w:lvl w:ilvl="5" w:tplc="0415001B" w:tentative="1">
      <w:start w:val="1"/>
      <w:numFmt w:val="lowerRoman"/>
      <w:lvlText w:val="%6."/>
      <w:lvlJc w:val="right"/>
      <w:pPr>
        <w:ind w:left="5032" w:hanging="180"/>
      </w:pPr>
    </w:lvl>
    <w:lvl w:ilvl="6" w:tplc="0415000F" w:tentative="1">
      <w:start w:val="1"/>
      <w:numFmt w:val="decimal"/>
      <w:lvlText w:val="%7."/>
      <w:lvlJc w:val="left"/>
      <w:pPr>
        <w:ind w:left="5752" w:hanging="360"/>
      </w:pPr>
    </w:lvl>
    <w:lvl w:ilvl="7" w:tplc="04150019" w:tentative="1">
      <w:start w:val="1"/>
      <w:numFmt w:val="lowerLetter"/>
      <w:lvlText w:val="%8."/>
      <w:lvlJc w:val="left"/>
      <w:pPr>
        <w:ind w:left="6472" w:hanging="360"/>
      </w:pPr>
    </w:lvl>
    <w:lvl w:ilvl="8" w:tplc="0415001B" w:tentative="1">
      <w:start w:val="1"/>
      <w:numFmt w:val="lowerRoman"/>
      <w:lvlText w:val="%9."/>
      <w:lvlJc w:val="right"/>
      <w:pPr>
        <w:ind w:left="7192" w:hanging="180"/>
      </w:pPr>
    </w:lvl>
  </w:abstractNum>
  <w:abstractNum w:abstractNumId="18" w15:restartNumberingAfterBreak="0">
    <w:nsid w:val="6A07519D"/>
    <w:multiLevelType w:val="hybridMultilevel"/>
    <w:tmpl w:val="78889438"/>
    <w:lvl w:ilvl="0" w:tplc="04150011">
      <w:start w:val="1"/>
      <w:numFmt w:val="decimal"/>
      <w:lvlText w:val="%1)"/>
      <w:lvlJc w:val="left"/>
      <w:pPr>
        <w:ind w:left="1195" w:hanging="360"/>
      </w:pPr>
    </w:lvl>
    <w:lvl w:ilvl="1" w:tplc="04150019" w:tentative="1">
      <w:start w:val="1"/>
      <w:numFmt w:val="lowerLetter"/>
      <w:lvlText w:val="%2."/>
      <w:lvlJc w:val="left"/>
      <w:pPr>
        <w:ind w:left="1915" w:hanging="360"/>
      </w:pPr>
    </w:lvl>
    <w:lvl w:ilvl="2" w:tplc="0415001B" w:tentative="1">
      <w:start w:val="1"/>
      <w:numFmt w:val="lowerRoman"/>
      <w:lvlText w:val="%3."/>
      <w:lvlJc w:val="right"/>
      <w:pPr>
        <w:ind w:left="2635" w:hanging="180"/>
      </w:pPr>
    </w:lvl>
    <w:lvl w:ilvl="3" w:tplc="0415000F" w:tentative="1">
      <w:start w:val="1"/>
      <w:numFmt w:val="decimal"/>
      <w:lvlText w:val="%4."/>
      <w:lvlJc w:val="left"/>
      <w:pPr>
        <w:ind w:left="3355" w:hanging="360"/>
      </w:pPr>
    </w:lvl>
    <w:lvl w:ilvl="4" w:tplc="04150019" w:tentative="1">
      <w:start w:val="1"/>
      <w:numFmt w:val="lowerLetter"/>
      <w:lvlText w:val="%5."/>
      <w:lvlJc w:val="left"/>
      <w:pPr>
        <w:ind w:left="4075" w:hanging="360"/>
      </w:pPr>
    </w:lvl>
    <w:lvl w:ilvl="5" w:tplc="0415001B" w:tentative="1">
      <w:start w:val="1"/>
      <w:numFmt w:val="lowerRoman"/>
      <w:lvlText w:val="%6."/>
      <w:lvlJc w:val="right"/>
      <w:pPr>
        <w:ind w:left="4795" w:hanging="180"/>
      </w:pPr>
    </w:lvl>
    <w:lvl w:ilvl="6" w:tplc="0415000F" w:tentative="1">
      <w:start w:val="1"/>
      <w:numFmt w:val="decimal"/>
      <w:lvlText w:val="%7."/>
      <w:lvlJc w:val="left"/>
      <w:pPr>
        <w:ind w:left="5515" w:hanging="360"/>
      </w:pPr>
    </w:lvl>
    <w:lvl w:ilvl="7" w:tplc="04150019" w:tentative="1">
      <w:start w:val="1"/>
      <w:numFmt w:val="lowerLetter"/>
      <w:lvlText w:val="%8."/>
      <w:lvlJc w:val="left"/>
      <w:pPr>
        <w:ind w:left="6235" w:hanging="360"/>
      </w:pPr>
    </w:lvl>
    <w:lvl w:ilvl="8" w:tplc="0415001B" w:tentative="1">
      <w:start w:val="1"/>
      <w:numFmt w:val="lowerRoman"/>
      <w:lvlText w:val="%9."/>
      <w:lvlJc w:val="right"/>
      <w:pPr>
        <w:ind w:left="6955" w:hanging="180"/>
      </w:pPr>
    </w:lvl>
  </w:abstractNum>
  <w:abstractNum w:abstractNumId="19" w15:restartNumberingAfterBreak="0">
    <w:nsid w:val="7B70495D"/>
    <w:multiLevelType w:val="hybridMultilevel"/>
    <w:tmpl w:val="708ABB3E"/>
    <w:lvl w:ilvl="0" w:tplc="47584F82">
      <w:start w:val="1"/>
      <w:numFmt w:val="decimal"/>
      <w:lvlText w:val="%1."/>
      <w:lvlJc w:val="left"/>
      <w:pPr>
        <w:ind w:left="720" w:hanging="360"/>
      </w:pPr>
      <w:rPr>
        <w:rFonts w:hint="default"/>
        <w:b/>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C633F5B"/>
    <w:multiLevelType w:val="hybridMultilevel"/>
    <w:tmpl w:val="78889438"/>
    <w:lvl w:ilvl="0" w:tplc="04150011">
      <w:start w:val="1"/>
      <w:numFmt w:val="decimal"/>
      <w:lvlText w:val="%1)"/>
      <w:lvlJc w:val="left"/>
      <w:pPr>
        <w:ind w:left="1195" w:hanging="360"/>
      </w:pPr>
    </w:lvl>
    <w:lvl w:ilvl="1" w:tplc="04150019" w:tentative="1">
      <w:start w:val="1"/>
      <w:numFmt w:val="lowerLetter"/>
      <w:lvlText w:val="%2."/>
      <w:lvlJc w:val="left"/>
      <w:pPr>
        <w:ind w:left="1915" w:hanging="360"/>
      </w:pPr>
    </w:lvl>
    <w:lvl w:ilvl="2" w:tplc="0415001B" w:tentative="1">
      <w:start w:val="1"/>
      <w:numFmt w:val="lowerRoman"/>
      <w:lvlText w:val="%3."/>
      <w:lvlJc w:val="right"/>
      <w:pPr>
        <w:ind w:left="2635" w:hanging="180"/>
      </w:pPr>
    </w:lvl>
    <w:lvl w:ilvl="3" w:tplc="0415000F" w:tentative="1">
      <w:start w:val="1"/>
      <w:numFmt w:val="decimal"/>
      <w:lvlText w:val="%4."/>
      <w:lvlJc w:val="left"/>
      <w:pPr>
        <w:ind w:left="3355" w:hanging="360"/>
      </w:pPr>
    </w:lvl>
    <w:lvl w:ilvl="4" w:tplc="04150019" w:tentative="1">
      <w:start w:val="1"/>
      <w:numFmt w:val="lowerLetter"/>
      <w:lvlText w:val="%5."/>
      <w:lvlJc w:val="left"/>
      <w:pPr>
        <w:ind w:left="4075" w:hanging="360"/>
      </w:pPr>
    </w:lvl>
    <w:lvl w:ilvl="5" w:tplc="0415001B" w:tentative="1">
      <w:start w:val="1"/>
      <w:numFmt w:val="lowerRoman"/>
      <w:lvlText w:val="%6."/>
      <w:lvlJc w:val="right"/>
      <w:pPr>
        <w:ind w:left="4795" w:hanging="180"/>
      </w:pPr>
    </w:lvl>
    <w:lvl w:ilvl="6" w:tplc="0415000F" w:tentative="1">
      <w:start w:val="1"/>
      <w:numFmt w:val="decimal"/>
      <w:lvlText w:val="%7."/>
      <w:lvlJc w:val="left"/>
      <w:pPr>
        <w:ind w:left="5515" w:hanging="360"/>
      </w:pPr>
    </w:lvl>
    <w:lvl w:ilvl="7" w:tplc="04150019" w:tentative="1">
      <w:start w:val="1"/>
      <w:numFmt w:val="lowerLetter"/>
      <w:lvlText w:val="%8."/>
      <w:lvlJc w:val="left"/>
      <w:pPr>
        <w:ind w:left="6235" w:hanging="360"/>
      </w:pPr>
    </w:lvl>
    <w:lvl w:ilvl="8" w:tplc="0415001B" w:tentative="1">
      <w:start w:val="1"/>
      <w:numFmt w:val="lowerRoman"/>
      <w:lvlText w:val="%9."/>
      <w:lvlJc w:val="right"/>
      <w:pPr>
        <w:ind w:left="6955" w:hanging="180"/>
      </w:pPr>
    </w:lvl>
  </w:abstractNum>
  <w:num w:numId="1">
    <w:abstractNumId w:val="8"/>
  </w:num>
  <w:num w:numId="2">
    <w:abstractNumId w:val="6"/>
  </w:num>
  <w:num w:numId="3">
    <w:abstractNumId w:val="7"/>
  </w:num>
  <w:num w:numId="4">
    <w:abstractNumId w:val="15"/>
  </w:num>
  <w:num w:numId="5">
    <w:abstractNumId w:val="9"/>
  </w:num>
  <w:num w:numId="6">
    <w:abstractNumId w:val="12"/>
  </w:num>
  <w:num w:numId="7">
    <w:abstractNumId w:val="14"/>
  </w:num>
  <w:num w:numId="8">
    <w:abstractNumId w:val="13"/>
  </w:num>
  <w:num w:numId="9">
    <w:abstractNumId w:val="17"/>
  </w:num>
  <w:num w:numId="10">
    <w:abstractNumId w:val="11"/>
  </w:num>
  <w:num w:numId="11">
    <w:abstractNumId w:val="16"/>
  </w:num>
  <w:num w:numId="12">
    <w:abstractNumId w:val="10"/>
  </w:num>
  <w:num w:numId="13">
    <w:abstractNumId w:val="19"/>
  </w:num>
  <w:num w:numId="14">
    <w:abstractNumId w:val="5"/>
  </w:num>
  <w:num w:numId="15">
    <w:abstractNumId w:val="20"/>
  </w:num>
  <w:num w:numId="16">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B54"/>
    <w:rsid w:val="000013DB"/>
    <w:rsid w:val="00002C9E"/>
    <w:rsid w:val="00004CA4"/>
    <w:rsid w:val="00006162"/>
    <w:rsid w:val="000113A8"/>
    <w:rsid w:val="00011E8D"/>
    <w:rsid w:val="00012A78"/>
    <w:rsid w:val="000137FF"/>
    <w:rsid w:val="00013AFE"/>
    <w:rsid w:val="00014A9E"/>
    <w:rsid w:val="00014EC1"/>
    <w:rsid w:val="000153E2"/>
    <w:rsid w:val="0001667F"/>
    <w:rsid w:val="00021C19"/>
    <w:rsid w:val="00022DE6"/>
    <w:rsid w:val="00022E2F"/>
    <w:rsid w:val="000300CF"/>
    <w:rsid w:val="00030681"/>
    <w:rsid w:val="00032925"/>
    <w:rsid w:val="00035DA9"/>
    <w:rsid w:val="000364A4"/>
    <w:rsid w:val="00037033"/>
    <w:rsid w:val="00043E7D"/>
    <w:rsid w:val="00045629"/>
    <w:rsid w:val="00046924"/>
    <w:rsid w:val="000520D3"/>
    <w:rsid w:val="00053380"/>
    <w:rsid w:val="0005458D"/>
    <w:rsid w:val="00055B79"/>
    <w:rsid w:val="00056FD6"/>
    <w:rsid w:val="000719E2"/>
    <w:rsid w:val="000735D1"/>
    <w:rsid w:val="0007431A"/>
    <w:rsid w:val="00075FD2"/>
    <w:rsid w:val="00076193"/>
    <w:rsid w:val="0007630E"/>
    <w:rsid w:val="000764F4"/>
    <w:rsid w:val="0008583A"/>
    <w:rsid w:val="00091E89"/>
    <w:rsid w:val="000937FD"/>
    <w:rsid w:val="0009481A"/>
    <w:rsid w:val="00095C94"/>
    <w:rsid w:val="000A1B56"/>
    <w:rsid w:val="000A4DB5"/>
    <w:rsid w:val="000A789A"/>
    <w:rsid w:val="000B2193"/>
    <w:rsid w:val="000B55D3"/>
    <w:rsid w:val="000B564F"/>
    <w:rsid w:val="000B67BC"/>
    <w:rsid w:val="000C449E"/>
    <w:rsid w:val="000D34F6"/>
    <w:rsid w:val="000D42D7"/>
    <w:rsid w:val="000D6A81"/>
    <w:rsid w:val="000D71FF"/>
    <w:rsid w:val="000D77E0"/>
    <w:rsid w:val="000E1ECD"/>
    <w:rsid w:val="000E48A5"/>
    <w:rsid w:val="000E7734"/>
    <w:rsid w:val="000F1182"/>
    <w:rsid w:val="000F2064"/>
    <w:rsid w:val="000F5DFC"/>
    <w:rsid w:val="001001D3"/>
    <w:rsid w:val="001005C7"/>
    <w:rsid w:val="00100700"/>
    <w:rsid w:val="00104C2B"/>
    <w:rsid w:val="001057DC"/>
    <w:rsid w:val="00110C92"/>
    <w:rsid w:val="001110CF"/>
    <w:rsid w:val="00123174"/>
    <w:rsid w:val="0012499F"/>
    <w:rsid w:val="0012647B"/>
    <w:rsid w:val="00131019"/>
    <w:rsid w:val="00133E78"/>
    <w:rsid w:val="00134F05"/>
    <w:rsid w:val="00136535"/>
    <w:rsid w:val="0014386A"/>
    <w:rsid w:val="00143CE7"/>
    <w:rsid w:val="001448AE"/>
    <w:rsid w:val="00150E47"/>
    <w:rsid w:val="00152766"/>
    <w:rsid w:val="00154883"/>
    <w:rsid w:val="001563E5"/>
    <w:rsid w:val="001632B4"/>
    <w:rsid w:val="0016652B"/>
    <w:rsid w:val="00166803"/>
    <w:rsid w:val="00170047"/>
    <w:rsid w:val="00170737"/>
    <w:rsid w:val="00174769"/>
    <w:rsid w:val="00183106"/>
    <w:rsid w:val="00184B48"/>
    <w:rsid w:val="00192724"/>
    <w:rsid w:val="00194833"/>
    <w:rsid w:val="00195156"/>
    <w:rsid w:val="001A1BA4"/>
    <w:rsid w:val="001A607B"/>
    <w:rsid w:val="001A63EE"/>
    <w:rsid w:val="001A6638"/>
    <w:rsid w:val="001A6B5D"/>
    <w:rsid w:val="001B525A"/>
    <w:rsid w:val="001B55A0"/>
    <w:rsid w:val="001C0C10"/>
    <w:rsid w:val="001D0626"/>
    <w:rsid w:val="001D0AE9"/>
    <w:rsid w:val="001D1CBC"/>
    <w:rsid w:val="001D453C"/>
    <w:rsid w:val="001D485A"/>
    <w:rsid w:val="001E1595"/>
    <w:rsid w:val="001E1870"/>
    <w:rsid w:val="001E28F3"/>
    <w:rsid w:val="001E373C"/>
    <w:rsid w:val="001E3E29"/>
    <w:rsid w:val="001E59B9"/>
    <w:rsid w:val="001F2078"/>
    <w:rsid w:val="001F3821"/>
    <w:rsid w:val="002017D7"/>
    <w:rsid w:val="00203CC4"/>
    <w:rsid w:val="00205AF2"/>
    <w:rsid w:val="0020734A"/>
    <w:rsid w:val="0020756D"/>
    <w:rsid w:val="00211533"/>
    <w:rsid w:val="00213FE8"/>
    <w:rsid w:val="002152B1"/>
    <w:rsid w:val="00220601"/>
    <w:rsid w:val="00220A4A"/>
    <w:rsid w:val="0022145F"/>
    <w:rsid w:val="00222681"/>
    <w:rsid w:val="002257D6"/>
    <w:rsid w:val="002306D2"/>
    <w:rsid w:val="00230D9C"/>
    <w:rsid w:val="002319C1"/>
    <w:rsid w:val="00235515"/>
    <w:rsid w:val="00235A0F"/>
    <w:rsid w:val="002362E1"/>
    <w:rsid w:val="00241D1B"/>
    <w:rsid w:val="00242244"/>
    <w:rsid w:val="00244821"/>
    <w:rsid w:val="00251DEF"/>
    <w:rsid w:val="00252B89"/>
    <w:rsid w:val="00260603"/>
    <w:rsid w:val="00260C79"/>
    <w:rsid w:val="00262435"/>
    <w:rsid w:val="00262DD5"/>
    <w:rsid w:val="00263C5C"/>
    <w:rsid w:val="00264517"/>
    <w:rsid w:val="00266559"/>
    <w:rsid w:val="0026760E"/>
    <w:rsid w:val="002748A9"/>
    <w:rsid w:val="0027658E"/>
    <w:rsid w:val="0027736E"/>
    <w:rsid w:val="00277383"/>
    <w:rsid w:val="00281219"/>
    <w:rsid w:val="00290B7F"/>
    <w:rsid w:val="002930A5"/>
    <w:rsid w:val="00296286"/>
    <w:rsid w:val="002A0280"/>
    <w:rsid w:val="002A2AAA"/>
    <w:rsid w:val="002A4CC8"/>
    <w:rsid w:val="002A6DF9"/>
    <w:rsid w:val="002C2BEE"/>
    <w:rsid w:val="002D4B6D"/>
    <w:rsid w:val="002E45AF"/>
    <w:rsid w:val="002F2C16"/>
    <w:rsid w:val="002F4BB2"/>
    <w:rsid w:val="002F5B77"/>
    <w:rsid w:val="002F6074"/>
    <w:rsid w:val="00301BCC"/>
    <w:rsid w:val="00301D5B"/>
    <w:rsid w:val="00304330"/>
    <w:rsid w:val="00313B48"/>
    <w:rsid w:val="00314EE1"/>
    <w:rsid w:val="00321222"/>
    <w:rsid w:val="00321821"/>
    <w:rsid w:val="00325A66"/>
    <w:rsid w:val="0032657C"/>
    <w:rsid w:val="00331921"/>
    <w:rsid w:val="00335715"/>
    <w:rsid w:val="0033578E"/>
    <w:rsid w:val="0034453C"/>
    <w:rsid w:val="00347971"/>
    <w:rsid w:val="00347FBB"/>
    <w:rsid w:val="003541B9"/>
    <w:rsid w:val="00363942"/>
    <w:rsid w:val="00365FB1"/>
    <w:rsid w:val="003662D2"/>
    <w:rsid w:val="00367D70"/>
    <w:rsid w:val="00370255"/>
    <w:rsid w:val="00372950"/>
    <w:rsid w:val="003744EF"/>
    <w:rsid w:val="0037795F"/>
    <w:rsid w:val="0038099C"/>
    <w:rsid w:val="00380AC6"/>
    <w:rsid w:val="0038300C"/>
    <w:rsid w:val="00387D67"/>
    <w:rsid w:val="00390B06"/>
    <w:rsid w:val="003946A9"/>
    <w:rsid w:val="00396B95"/>
    <w:rsid w:val="00397FFC"/>
    <w:rsid w:val="003A1C9F"/>
    <w:rsid w:val="003A6D92"/>
    <w:rsid w:val="003A6FE5"/>
    <w:rsid w:val="003A767F"/>
    <w:rsid w:val="003A7CB1"/>
    <w:rsid w:val="003B0463"/>
    <w:rsid w:val="003B0D34"/>
    <w:rsid w:val="003B49D5"/>
    <w:rsid w:val="003B4F2E"/>
    <w:rsid w:val="003B7CD2"/>
    <w:rsid w:val="003C0398"/>
    <w:rsid w:val="003C3303"/>
    <w:rsid w:val="003C4A17"/>
    <w:rsid w:val="003C5B0D"/>
    <w:rsid w:val="003D7145"/>
    <w:rsid w:val="003E09D1"/>
    <w:rsid w:val="003E39B1"/>
    <w:rsid w:val="003F03F5"/>
    <w:rsid w:val="003F736B"/>
    <w:rsid w:val="003F7C80"/>
    <w:rsid w:val="0040267B"/>
    <w:rsid w:val="00402F48"/>
    <w:rsid w:val="0040488B"/>
    <w:rsid w:val="004049DE"/>
    <w:rsid w:val="004068AA"/>
    <w:rsid w:val="00415D54"/>
    <w:rsid w:val="0042565F"/>
    <w:rsid w:val="00426A40"/>
    <w:rsid w:val="00426C4F"/>
    <w:rsid w:val="00440EB8"/>
    <w:rsid w:val="00445F5A"/>
    <w:rsid w:val="004531F7"/>
    <w:rsid w:val="004536EE"/>
    <w:rsid w:val="00454B61"/>
    <w:rsid w:val="00456267"/>
    <w:rsid w:val="004570DA"/>
    <w:rsid w:val="004607BF"/>
    <w:rsid w:val="00461A30"/>
    <w:rsid w:val="00461EA8"/>
    <w:rsid w:val="00464CA0"/>
    <w:rsid w:val="004658E4"/>
    <w:rsid w:val="00470444"/>
    <w:rsid w:val="00472AA9"/>
    <w:rsid w:val="0047355C"/>
    <w:rsid w:val="004769FF"/>
    <w:rsid w:val="004809CD"/>
    <w:rsid w:val="004809E4"/>
    <w:rsid w:val="00480D4F"/>
    <w:rsid w:val="00480DAE"/>
    <w:rsid w:val="0048577C"/>
    <w:rsid w:val="004904D2"/>
    <w:rsid w:val="0049183C"/>
    <w:rsid w:val="00491D66"/>
    <w:rsid w:val="00491E86"/>
    <w:rsid w:val="00495A3E"/>
    <w:rsid w:val="00497518"/>
    <w:rsid w:val="004A2A35"/>
    <w:rsid w:val="004A4971"/>
    <w:rsid w:val="004B0E58"/>
    <w:rsid w:val="004B1269"/>
    <w:rsid w:val="004B276C"/>
    <w:rsid w:val="004B2A36"/>
    <w:rsid w:val="004B7E92"/>
    <w:rsid w:val="004C5980"/>
    <w:rsid w:val="004D50B9"/>
    <w:rsid w:val="004E11CE"/>
    <w:rsid w:val="004E3E04"/>
    <w:rsid w:val="004E5B30"/>
    <w:rsid w:val="004F1611"/>
    <w:rsid w:val="004F2BF5"/>
    <w:rsid w:val="004F43F9"/>
    <w:rsid w:val="004F4A21"/>
    <w:rsid w:val="005034D9"/>
    <w:rsid w:val="00506991"/>
    <w:rsid w:val="0051312F"/>
    <w:rsid w:val="00514F75"/>
    <w:rsid w:val="00515D97"/>
    <w:rsid w:val="005170A7"/>
    <w:rsid w:val="00520EAE"/>
    <w:rsid w:val="0052253F"/>
    <w:rsid w:val="0052271C"/>
    <w:rsid w:val="00525E51"/>
    <w:rsid w:val="00533FA2"/>
    <w:rsid w:val="00534A20"/>
    <w:rsid w:val="005400FD"/>
    <w:rsid w:val="005406BF"/>
    <w:rsid w:val="00541EAD"/>
    <w:rsid w:val="00543103"/>
    <w:rsid w:val="005434BA"/>
    <w:rsid w:val="005467D6"/>
    <w:rsid w:val="00546C33"/>
    <w:rsid w:val="00546EC4"/>
    <w:rsid w:val="00547FD7"/>
    <w:rsid w:val="00550C02"/>
    <w:rsid w:val="00557062"/>
    <w:rsid w:val="00557C6C"/>
    <w:rsid w:val="00562EEF"/>
    <w:rsid w:val="00565D23"/>
    <w:rsid w:val="00573395"/>
    <w:rsid w:val="00573E71"/>
    <w:rsid w:val="00574520"/>
    <w:rsid w:val="00574E8A"/>
    <w:rsid w:val="00577590"/>
    <w:rsid w:val="00577E99"/>
    <w:rsid w:val="00583D9C"/>
    <w:rsid w:val="00585477"/>
    <w:rsid w:val="00586303"/>
    <w:rsid w:val="00586963"/>
    <w:rsid w:val="00592852"/>
    <w:rsid w:val="00592A64"/>
    <w:rsid w:val="00596F0E"/>
    <w:rsid w:val="005975D2"/>
    <w:rsid w:val="005A04FC"/>
    <w:rsid w:val="005A192F"/>
    <w:rsid w:val="005A4CFC"/>
    <w:rsid w:val="005A5664"/>
    <w:rsid w:val="005A7D5E"/>
    <w:rsid w:val="005D3719"/>
    <w:rsid w:val="005D67FE"/>
    <w:rsid w:val="005D72A4"/>
    <w:rsid w:val="005E30BC"/>
    <w:rsid w:val="005E41BD"/>
    <w:rsid w:val="005F27A6"/>
    <w:rsid w:val="005F383C"/>
    <w:rsid w:val="005F6BD4"/>
    <w:rsid w:val="005F6F74"/>
    <w:rsid w:val="00601A71"/>
    <w:rsid w:val="00602D78"/>
    <w:rsid w:val="0060508D"/>
    <w:rsid w:val="00606EB7"/>
    <w:rsid w:val="00607C83"/>
    <w:rsid w:val="006105D0"/>
    <w:rsid w:val="006138DA"/>
    <w:rsid w:val="00621C0F"/>
    <w:rsid w:val="0062529E"/>
    <w:rsid w:val="006264C8"/>
    <w:rsid w:val="00626772"/>
    <w:rsid w:val="00630AD8"/>
    <w:rsid w:val="0063209E"/>
    <w:rsid w:val="006320FF"/>
    <w:rsid w:val="00632310"/>
    <w:rsid w:val="00632322"/>
    <w:rsid w:val="0063407F"/>
    <w:rsid w:val="006357EB"/>
    <w:rsid w:val="00637318"/>
    <w:rsid w:val="00640508"/>
    <w:rsid w:val="006413D6"/>
    <w:rsid w:val="00641923"/>
    <w:rsid w:val="00644B8A"/>
    <w:rsid w:val="006458B8"/>
    <w:rsid w:val="00653ADB"/>
    <w:rsid w:val="00655E06"/>
    <w:rsid w:val="00661149"/>
    <w:rsid w:val="0066233F"/>
    <w:rsid w:val="00665F49"/>
    <w:rsid w:val="00670D92"/>
    <w:rsid w:val="00671BCF"/>
    <w:rsid w:val="0067208E"/>
    <w:rsid w:val="006723D7"/>
    <w:rsid w:val="006854B9"/>
    <w:rsid w:val="00690DB0"/>
    <w:rsid w:val="0069261C"/>
    <w:rsid w:val="006A00ED"/>
    <w:rsid w:val="006A08C1"/>
    <w:rsid w:val="006A2698"/>
    <w:rsid w:val="006A291C"/>
    <w:rsid w:val="006A2C29"/>
    <w:rsid w:val="006A3530"/>
    <w:rsid w:val="006A6CEC"/>
    <w:rsid w:val="006B011B"/>
    <w:rsid w:val="006B01A9"/>
    <w:rsid w:val="006B21A5"/>
    <w:rsid w:val="006B7E27"/>
    <w:rsid w:val="006C38BA"/>
    <w:rsid w:val="006C4CA6"/>
    <w:rsid w:val="006D4B12"/>
    <w:rsid w:val="006E12CE"/>
    <w:rsid w:val="006E22AD"/>
    <w:rsid w:val="006E6B24"/>
    <w:rsid w:val="006F3D41"/>
    <w:rsid w:val="006F6A35"/>
    <w:rsid w:val="006F795D"/>
    <w:rsid w:val="00701237"/>
    <w:rsid w:val="007024BB"/>
    <w:rsid w:val="00714792"/>
    <w:rsid w:val="00716471"/>
    <w:rsid w:val="00723691"/>
    <w:rsid w:val="00730D72"/>
    <w:rsid w:val="007360FE"/>
    <w:rsid w:val="0074240A"/>
    <w:rsid w:val="007426DF"/>
    <w:rsid w:val="00742822"/>
    <w:rsid w:val="0074438D"/>
    <w:rsid w:val="007475A3"/>
    <w:rsid w:val="007540A5"/>
    <w:rsid w:val="007546D4"/>
    <w:rsid w:val="007568B0"/>
    <w:rsid w:val="00756AAA"/>
    <w:rsid w:val="007611D4"/>
    <w:rsid w:val="007633D8"/>
    <w:rsid w:val="007769B5"/>
    <w:rsid w:val="00783B6D"/>
    <w:rsid w:val="00786F6B"/>
    <w:rsid w:val="00793F80"/>
    <w:rsid w:val="007A369E"/>
    <w:rsid w:val="007A50BE"/>
    <w:rsid w:val="007A686A"/>
    <w:rsid w:val="007A7955"/>
    <w:rsid w:val="007B35CE"/>
    <w:rsid w:val="007C062E"/>
    <w:rsid w:val="007C32AB"/>
    <w:rsid w:val="007C578C"/>
    <w:rsid w:val="007C7D33"/>
    <w:rsid w:val="007D280D"/>
    <w:rsid w:val="007E07B1"/>
    <w:rsid w:val="007E29C6"/>
    <w:rsid w:val="007E60CD"/>
    <w:rsid w:val="007F1949"/>
    <w:rsid w:val="007F21BC"/>
    <w:rsid w:val="007F471A"/>
    <w:rsid w:val="00805590"/>
    <w:rsid w:val="008064CA"/>
    <w:rsid w:val="008079AB"/>
    <w:rsid w:val="00811C94"/>
    <w:rsid w:val="00816140"/>
    <w:rsid w:val="00817309"/>
    <w:rsid w:val="00820D4C"/>
    <w:rsid w:val="00825621"/>
    <w:rsid w:val="00830CF0"/>
    <w:rsid w:val="0083316B"/>
    <w:rsid w:val="00833813"/>
    <w:rsid w:val="00842042"/>
    <w:rsid w:val="008424AD"/>
    <w:rsid w:val="00843A7B"/>
    <w:rsid w:val="008456D2"/>
    <w:rsid w:val="008464B2"/>
    <w:rsid w:val="008509E3"/>
    <w:rsid w:val="00855040"/>
    <w:rsid w:val="0085756C"/>
    <w:rsid w:val="00860422"/>
    <w:rsid w:val="0086061E"/>
    <w:rsid w:val="00861EFF"/>
    <w:rsid w:val="00863E0C"/>
    <w:rsid w:val="00864F80"/>
    <w:rsid w:val="008657F1"/>
    <w:rsid w:val="008726D0"/>
    <w:rsid w:val="008763D8"/>
    <w:rsid w:val="008833B9"/>
    <w:rsid w:val="00884C18"/>
    <w:rsid w:val="00885B6F"/>
    <w:rsid w:val="00894F23"/>
    <w:rsid w:val="008973F0"/>
    <w:rsid w:val="008A3735"/>
    <w:rsid w:val="008A7336"/>
    <w:rsid w:val="008B2BFD"/>
    <w:rsid w:val="008B37A8"/>
    <w:rsid w:val="008B4F1E"/>
    <w:rsid w:val="008B59BC"/>
    <w:rsid w:val="008B648A"/>
    <w:rsid w:val="008B7C50"/>
    <w:rsid w:val="008C3626"/>
    <w:rsid w:val="008C3D24"/>
    <w:rsid w:val="008C68EE"/>
    <w:rsid w:val="008C6917"/>
    <w:rsid w:val="008C76FC"/>
    <w:rsid w:val="008D2FAC"/>
    <w:rsid w:val="008D6C31"/>
    <w:rsid w:val="008E6238"/>
    <w:rsid w:val="008E66F0"/>
    <w:rsid w:val="008F10B1"/>
    <w:rsid w:val="008F1609"/>
    <w:rsid w:val="008F32CC"/>
    <w:rsid w:val="008F3414"/>
    <w:rsid w:val="008F7983"/>
    <w:rsid w:val="0090016C"/>
    <w:rsid w:val="0090320E"/>
    <w:rsid w:val="00904F12"/>
    <w:rsid w:val="00906A75"/>
    <w:rsid w:val="00906A97"/>
    <w:rsid w:val="0091349E"/>
    <w:rsid w:val="00916953"/>
    <w:rsid w:val="00921662"/>
    <w:rsid w:val="00921C9F"/>
    <w:rsid w:val="00921EE7"/>
    <w:rsid w:val="00927D90"/>
    <w:rsid w:val="00930AC6"/>
    <w:rsid w:val="009339ED"/>
    <w:rsid w:val="009355AE"/>
    <w:rsid w:val="009356AC"/>
    <w:rsid w:val="00936983"/>
    <w:rsid w:val="0094003B"/>
    <w:rsid w:val="00945ADE"/>
    <w:rsid w:val="00947DC1"/>
    <w:rsid w:val="00952B1E"/>
    <w:rsid w:val="00953983"/>
    <w:rsid w:val="00962A1D"/>
    <w:rsid w:val="00963FAD"/>
    <w:rsid w:val="00975F3F"/>
    <w:rsid w:val="009845EB"/>
    <w:rsid w:val="00987B69"/>
    <w:rsid w:val="00990DC1"/>
    <w:rsid w:val="00992D69"/>
    <w:rsid w:val="00995027"/>
    <w:rsid w:val="009964E3"/>
    <w:rsid w:val="009970A9"/>
    <w:rsid w:val="009A6296"/>
    <w:rsid w:val="009B06C9"/>
    <w:rsid w:val="009B0CA5"/>
    <w:rsid w:val="009B1102"/>
    <w:rsid w:val="009B124F"/>
    <w:rsid w:val="009B1A02"/>
    <w:rsid w:val="009B2E0C"/>
    <w:rsid w:val="009B5966"/>
    <w:rsid w:val="009B5E66"/>
    <w:rsid w:val="009C0EDF"/>
    <w:rsid w:val="009C33D6"/>
    <w:rsid w:val="009C3D5C"/>
    <w:rsid w:val="009D16E2"/>
    <w:rsid w:val="009D2E50"/>
    <w:rsid w:val="009D521B"/>
    <w:rsid w:val="009D62F3"/>
    <w:rsid w:val="009D64CB"/>
    <w:rsid w:val="009D68DC"/>
    <w:rsid w:val="009E0A8A"/>
    <w:rsid w:val="009F315D"/>
    <w:rsid w:val="009F6984"/>
    <w:rsid w:val="009F7DC5"/>
    <w:rsid w:val="00A00979"/>
    <w:rsid w:val="00A014E1"/>
    <w:rsid w:val="00A065D9"/>
    <w:rsid w:val="00A12DA2"/>
    <w:rsid w:val="00A15CB3"/>
    <w:rsid w:val="00A16094"/>
    <w:rsid w:val="00A24064"/>
    <w:rsid w:val="00A24207"/>
    <w:rsid w:val="00A2744B"/>
    <w:rsid w:val="00A274F6"/>
    <w:rsid w:val="00A31366"/>
    <w:rsid w:val="00A32317"/>
    <w:rsid w:val="00A35B00"/>
    <w:rsid w:val="00A374F9"/>
    <w:rsid w:val="00A37A89"/>
    <w:rsid w:val="00A46A6D"/>
    <w:rsid w:val="00A60D9B"/>
    <w:rsid w:val="00A619E8"/>
    <w:rsid w:val="00A65B25"/>
    <w:rsid w:val="00A6622C"/>
    <w:rsid w:val="00A66E59"/>
    <w:rsid w:val="00A70B20"/>
    <w:rsid w:val="00A710FA"/>
    <w:rsid w:val="00A7127C"/>
    <w:rsid w:val="00A7142B"/>
    <w:rsid w:val="00A72CF0"/>
    <w:rsid w:val="00A72F6B"/>
    <w:rsid w:val="00A7376E"/>
    <w:rsid w:val="00A771B0"/>
    <w:rsid w:val="00A82C99"/>
    <w:rsid w:val="00A8414F"/>
    <w:rsid w:val="00A845E7"/>
    <w:rsid w:val="00A9084C"/>
    <w:rsid w:val="00A914FC"/>
    <w:rsid w:val="00A93B8A"/>
    <w:rsid w:val="00A95707"/>
    <w:rsid w:val="00AA3E2E"/>
    <w:rsid w:val="00AA7109"/>
    <w:rsid w:val="00AB58F2"/>
    <w:rsid w:val="00AB7B9E"/>
    <w:rsid w:val="00AC6D28"/>
    <w:rsid w:val="00AD2B29"/>
    <w:rsid w:val="00AE2856"/>
    <w:rsid w:val="00AE2D09"/>
    <w:rsid w:val="00AE56C6"/>
    <w:rsid w:val="00AE6422"/>
    <w:rsid w:val="00AE782F"/>
    <w:rsid w:val="00AF7A6B"/>
    <w:rsid w:val="00B04FDB"/>
    <w:rsid w:val="00B0650D"/>
    <w:rsid w:val="00B07823"/>
    <w:rsid w:val="00B07C7B"/>
    <w:rsid w:val="00B108CD"/>
    <w:rsid w:val="00B123C8"/>
    <w:rsid w:val="00B16730"/>
    <w:rsid w:val="00B17467"/>
    <w:rsid w:val="00B248A6"/>
    <w:rsid w:val="00B2581E"/>
    <w:rsid w:val="00B27947"/>
    <w:rsid w:val="00B357F4"/>
    <w:rsid w:val="00B46102"/>
    <w:rsid w:val="00B47C99"/>
    <w:rsid w:val="00B5487F"/>
    <w:rsid w:val="00B54975"/>
    <w:rsid w:val="00B61693"/>
    <w:rsid w:val="00B61BB0"/>
    <w:rsid w:val="00B72B48"/>
    <w:rsid w:val="00B73EA0"/>
    <w:rsid w:val="00B76E8E"/>
    <w:rsid w:val="00B81C84"/>
    <w:rsid w:val="00B82B54"/>
    <w:rsid w:val="00B85389"/>
    <w:rsid w:val="00B86C3D"/>
    <w:rsid w:val="00B91488"/>
    <w:rsid w:val="00B920B4"/>
    <w:rsid w:val="00B920E4"/>
    <w:rsid w:val="00B938AD"/>
    <w:rsid w:val="00B9396F"/>
    <w:rsid w:val="00B93EEE"/>
    <w:rsid w:val="00BA46F4"/>
    <w:rsid w:val="00BA4F33"/>
    <w:rsid w:val="00BB421E"/>
    <w:rsid w:val="00BB47DC"/>
    <w:rsid w:val="00BB5DBD"/>
    <w:rsid w:val="00BB6638"/>
    <w:rsid w:val="00BC064C"/>
    <w:rsid w:val="00BC161F"/>
    <w:rsid w:val="00BC2DDB"/>
    <w:rsid w:val="00BC2DE2"/>
    <w:rsid w:val="00BC43B7"/>
    <w:rsid w:val="00BC45F6"/>
    <w:rsid w:val="00BD0F4B"/>
    <w:rsid w:val="00BD30D9"/>
    <w:rsid w:val="00BD3566"/>
    <w:rsid w:val="00BD47FB"/>
    <w:rsid w:val="00BD5861"/>
    <w:rsid w:val="00BD6284"/>
    <w:rsid w:val="00BE109C"/>
    <w:rsid w:val="00BE351C"/>
    <w:rsid w:val="00BE4FAC"/>
    <w:rsid w:val="00BE7ECD"/>
    <w:rsid w:val="00BE7F3F"/>
    <w:rsid w:val="00BF05AA"/>
    <w:rsid w:val="00BF4980"/>
    <w:rsid w:val="00BF4F34"/>
    <w:rsid w:val="00BF5A8F"/>
    <w:rsid w:val="00C00644"/>
    <w:rsid w:val="00C02253"/>
    <w:rsid w:val="00C035E7"/>
    <w:rsid w:val="00C1391E"/>
    <w:rsid w:val="00C15074"/>
    <w:rsid w:val="00C17AF0"/>
    <w:rsid w:val="00C41444"/>
    <w:rsid w:val="00C469CA"/>
    <w:rsid w:val="00C50D6B"/>
    <w:rsid w:val="00C50E34"/>
    <w:rsid w:val="00C53087"/>
    <w:rsid w:val="00C55A34"/>
    <w:rsid w:val="00C614E2"/>
    <w:rsid w:val="00C61C45"/>
    <w:rsid w:val="00C63F33"/>
    <w:rsid w:val="00C64079"/>
    <w:rsid w:val="00C64AEF"/>
    <w:rsid w:val="00C64CDC"/>
    <w:rsid w:val="00C66210"/>
    <w:rsid w:val="00C70585"/>
    <w:rsid w:val="00C7148B"/>
    <w:rsid w:val="00C727E4"/>
    <w:rsid w:val="00C75054"/>
    <w:rsid w:val="00C80B2F"/>
    <w:rsid w:val="00C82384"/>
    <w:rsid w:val="00C837DF"/>
    <w:rsid w:val="00C83F4A"/>
    <w:rsid w:val="00C84D16"/>
    <w:rsid w:val="00C96516"/>
    <w:rsid w:val="00C969BE"/>
    <w:rsid w:val="00C97797"/>
    <w:rsid w:val="00CA0884"/>
    <w:rsid w:val="00CA104F"/>
    <w:rsid w:val="00CA3C1D"/>
    <w:rsid w:val="00CA4214"/>
    <w:rsid w:val="00CB6147"/>
    <w:rsid w:val="00CB72D0"/>
    <w:rsid w:val="00CC0CCD"/>
    <w:rsid w:val="00CD1130"/>
    <w:rsid w:val="00CD4381"/>
    <w:rsid w:val="00CD6B28"/>
    <w:rsid w:val="00CD7814"/>
    <w:rsid w:val="00CE3532"/>
    <w:rsid w:val="00CE4DCA"/>
    <w:rsid w:val="00CE7900"/>
    <w:rsid w:val="00CF60B6"/>
    <w:rsid w:val="00CF7D54"/>
    <w:rsid w:val="00D01E1F"/>
    <w:rsid w:val="00D04D8E"/>
    <w:rsid w:val="00D20502"/>
    <w:rsid w:val="00D21136"/>
    <w:rsid w:val="00D21234"/>
    <w:rsid w:val="00D22D5D"/>
    <w:rsid w:val="00D24FB8"/>
    <w:rsid w:val="00D26D18"/>
    <w:rsid w:val="00D316CB"/>
    <w:rsid w:val="00D34F25"/>
    <w:rsid w:val="00D378EB"/>
    <w:rsid w:val="00D511AE"/>
    <w:rsid w:val="00D52852"/>
    <w:rsid w:val="00D5288D"/>
    <w:rsid w:val="00D54680"/>
    <w:rsid w:val="00D564B8"/>
    <w:rsid w:val="00D564E2"/>
    <w:rsid w:val="00D56CEA"/>
    <w:rsid w:val="00D61528"/>
    <w:rsid w:val="00D65332"/>
    <w:rsid w:val="00D6654F"/>
    <w:rsid w:val="00D6797D"/>
    <w:rsid w:val="00D72243"/>
    <w:rsid w:val="00D748CE"/>
    <w:rsid w:val="00D81EC3"/>
    <w:rsid w:val="00D86282"/>
    <w:rsid w:val="00D91881"/>
    <w:rsid w:val="00D94417"/>
    <w:rsid w:val="00DA53DD"/>
    <w:rsid w:val="00DA55C4"/>
    <w:rsid w:val="00DA7434"/>
    <w:rsid w:val="00DB06C4"/>
    <w:rsid w:val="00DB0E74"/>
    <w:rsid w:val="00DB3FAC"/>
    <w:rsid w:val="00DB4F35"/>
    <w:rsid w:val="00DB5E3E"/>
    <w:rsid w:val="00DC44D4"/>
    <w:rsid w:val="00DC4FF7"/>
    <w:rsid w:val="00DC77E3"/>
    <w:rsid w:val="00DD4332"/>
    <w:rsid w:val="00DD6F13"/>
    <w:rsid w:val="00DD7CC7"/>
    <w:rsid w:val="00DE5A9C"/>
    <w:rsid w:val="00DF3ACD"/>
    <w:rsid w:val="00DF3AE7"/>
    <w:rsid w:val="00DF4F8B"/>
    <w:rsid w:val="00DF76F9"/>
    <w:rsid w:val="00E01F82"/>
    <w:rsid w:val="00E02C3F"/>
    <w:rsid w:val="00E02E90"/>
    <w:rsid w:val="00E04083"/>
    <w:rsid w:val="00E11E40"/>
    <w:rsid w:val="00E14773"/>
    <w:rsid w:val="00E20868"/>
    <w:rsid w:val="00E24641"/>
    <w:rsid w:val="00E2741D"/>
    <w:rsid w:val="00E31353"/>
    <w:rsid w:val="00E357F7"/>
    <w:rsid w:val="00E4151A"/>
    <w:rsid w:val="00E43FEE"/>
    <w:rsid w:val="00E4570B"/>
    <w:rsid w:val="00E46530"/>
    <w:rsid w:val="00E47434"/>
    <w:rsid w:val="00E518EC"/>
    <w:rsid w:val="00E5286C"/>
    <w:rsid w:val="00E52E6C"/>
    <w:rsid w:val="00E544EF"/>
    <w:rsid w:val="00E55202"/>
    <w:rsid w:val="00E56BB7"/>
    <w:rsid w:val="00E5751E"/>
    <w:rsid w:val="00E57BFA"/>
    <w:rsid w:val="00E60BA3"/>
    <w:rsid w:val="00E60E9F"/>
    <w:rsid w:val="00E628FE"/>
    <w:rsid w:val="00E725BE"/>
    <w:rsid w:val="00E72705"/>
    <w:rsid w:val="00E729B3"/>
    <w:rsid w:val="00E7400C"/>
    <w:rsid w:val="00E7482D"/>
    <w:rsid w:val="00E85B94"/>
    <w:rsid w:val="00E86EF2"/>
    <w:rsid w:val="00E9026A"/>
    <w:rsid w:val="00E9619C"/>
    <w:rsid w:val="00EA5BCD"/>
    <w:rsid w:val="00EB2704"/>
    <w:rsid w:val="00EB4018"/>
    <w:rsid w:val="00EB56A1"/>
    <w:rsid w:val="00EB5DB9"/>
    <w:rsid w:val="00EB5FE5"/>
    <w:rsid w:val="00EC0AAF"/>
    <w:rsid w:val="00EC35A1"/>
    <w:rsid w:val="00EC5325"/>
    <w:rsid w:val="00EC64E7"/>
    <w:rsid w:val="00EC69D9"/>
    <w:rsid w:val="00ED178E"/>
    <w:rsid w:val="00ED4482"/>
    <w:rsid w:val="00ED60A3"/>
    <w:rsid w:val="00ED6527"/>
    <w:rsid w:val="00ED782B"/>
    <w:rsid w:val="00EE2216"/>
    <w:rsid w:val="00EE26BE"/>
    <w:rsid w:val="00EF1013"/>
    <w:rsid w:val="00EF3885"/>
    <w:rsid w:val="00EF5759"/>
    <w:rsid w:val="00EF5FDA"/>
    <w:rsid w:val="00F04625"/>
    <w:rsid w:val="00F05276"/>
    <w:rsid w:val="00F07AA7"/>
    <w:rsid w:val="00F10815"/>
    <w:rsid w:val="00F14FE5"/>
    <w:rsid w:val="00F21B8A"/>
    <w:rsid w:val="00F24CD0"/>
    <w:rsid w:val="00F256F8"/>
    <w:rsid w:val="00F31551"/>
    <w:rsid w:val="00F31B4B"/>
    <w:rsid w:val="00F406CB"/>
    <w:rsid w:val="00F440C4"/>
    <w:rsid w:val="00F4421F"/>
    <w:rsid w:val="00F4584A"/>
    <w:rsid w:val="00F461D9"/>
    <w:rsid w:val="00F4669A"/>
    <w:rsid w:val="00F53A2E"/>
    <w:rsid w:val="00F610C9"/>
    <w:rsid w:val="00F636E2"/>
    <w:rsid w:val="00F70910"/>
    <w:rsid w:val="00F70CE7"/>
    <w:rsid w:val="00F80774"/>
    <w:rsid w:val="00F825A2"/>
    <w:rsid w:val="00F83284"/>
    <w:rsid w:val="00F835D9"/>
    <w:rsid w:val="00F8426B"/>
    <w:rsid w:val="00F8530C"/>
    <w:rsid w:val="00F87250"/>
    <w:rsid w:val="00F90987"/>
    <w:rsid w:val="00F935B8"/>
    <w:rsid w:val="00FA13E3"/>
    <w:rsid w:val="00FA500E"/>
    <w:rsid w:val="00FA632B"/>
    <w:rsid w:val="00FB647A"/>
    <w:rsid w:val="00FC0C89"/>
    <w:rsid w:val="00FC13CA"/>
    <w:rsid w:val="00FC22B9"/>
    <w:rsid w:val="00FC23CD"/>
    <w:rsid w:val="00FC395E"/>
    <w:rsid w:val="00FC7F2D"/>
    <w:rsid w:val="00FD46D0"/>
    <w:rsid w:val="00FD48EB"/>
    <w:rsid w:val="00FD5C56"/>
    <w:rsid w:val="00FD6B2A"/>
    <w:rsid w:val="00FD783E"/>
    <w:rsid w:val="00FE0131"/>
    <w:rsid w:val="00FE0136"/>
    <w:rsid w:val="00FE0B01"/>
    <w:rsid w:val="00FE0B0E"/>
    <w:rsid w:val="00FE1149"/>
    <w:rsid w:val="00FE4BAF"/>
    <w:rsid w:val="00FE56E3"/>
    <w:rsid w:val="00FE585C"/>
    <w:rsid w:val="00FE7C2E"/>
    <w:rsid w:val="00FE7D63"/>
    <w:rsid w:val="00FF3696"/>
    <w:rsid w:val="00FF47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843B8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034D9"/>
  </w:style>
  <w:style w:type="paragraph" w:styleId="Nagwek1">
    <w:name w:val="heading 1"/>
    <w:basedOn w:val="Normalny"/>
    <w:next w:val="Normalny"/>
    <w:link w:val="Nagwek1Znak"/>
    <w:uiPriority w:val="99"/>
    <w:qFormat/>
    <w:rsid w:val="009B5966"/>
    <w:pPr>
      <w:keepNext/>
      <w:spacing w:before="240" w:after="60"/>
      <w:outlineLvl w:val="0"/>
    </w:pPr>
    <w:rPr>
      <w:rFonts w:ascii="Arial" w:eastAsia="Times New Roman" w:hAnsi="Arial" w:cs="Times New Roman"/>
      <w:b/>
      <w:kern w:val="32"/>
      <w:sz w:val="32"/>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Akapit z listą5,T_SZ_List Paragraph,normalny tekst,Akapit z listą BS,Kolorowa lista — akcent 11,CW_Lista,Colorful List Accent 1,List Paragraph,Akapit z listą4,Akapit z listą1,Średnia siatka 1 — akcent 21,sw tekst,Obiekt"/>
    <w:basedOn w:val="Normalny"/>
    <w:link w:val="AkapitzlistZnak"/>
    <w:uiPriority w:val="34"/>
    <w:qFormat/>
    <w:rsid w:val="006A08C1"/>
    <w:pPr>
      <w:ind w:left="720"/>
      <w:contextualSpacing/>
    </w:pPr>
  </w:style>
  <w:style w:type="paragraph" w:customStyle="1" w:styleId="Default">
    <w:name w:val="Default"/>
    <w:qFormat/>
    <w:rsid w:val="00F14FE5"/>
    <w:pPr>
      <w:autoSpaceDE w:val="0"/>
      <w:autoSpaceDN w:val="0"/>
      <w:adjustRightInd w:val="0"/>
    </w:pPr>
    <w:rPr>
      <w:rFonts w:ascii="Arial" w:eastAsia="Calibri" w:hAnsi="Arial" w:cs="Arial"/>
      <w:color w:val="000000"/>
    </w:rPr>
  </w:style>
  <w:style w:type="paragraph" w:styleId="Tekstprzypisudolnego">
    <w:name w:val="footnote text"/>
    <w:basedOn w:val="Normalny"/>
    <w:link w:val="TekstprzypisudolnegoZnak"/>
    <w:uiPriority w:val="99"/>
    <w:unhideWhenUsed/>
    <w:rsid w:val="00F14FE5"/>
    <w:pPr>
      <w:ind w:left="720" w:hanging="720"/>
      <w:jc w:val="both"/>
    </w:pPr>
    <w:rPr>
      <w:rFonts w:ascii="Times New Roman" w:eastAsia="Calibri" w:hAnsi="Times New Roman" w:cs="Times New Roman"/>
      <w:sz w:val="20"/>
      <w:szCs w:val="20"/>
      <w:u w:color="000000"/>
      <w:lang w:eastAsia="en-GB"/>
    </w:rPr>
  </w:style>
  <w:style w:type="character" w:customStyle="1" w:styleId="TekstprzypisudolnegoZnak">
    <w:name w:val="Tekst przypisu dolnego Znak"/>
    <w:basedOn w:val="Domylnaczcionkaakapitu"/>
    <w:link w:val="Tekstprzypisudolnego"/>
    <w:uiPriority w:val="99"/>
    <w:qFormat/>
    <w:rsid w:val="00F14FE5"/>
    <w:rPr>
      <w:rFonts w:ascii="Times New Roman" w:eastAsia="Calibri" w:hAnsi="Times New Roman" w:cs="Times New Roman"/>
      <w:sz w:val="20"/>
      <w:szCs w:val="20"/>
      <w:u w:color="000000"/>
      <w:lang w:eastAsia="en-GB"/>
    </w:rPr>
  </w:style>
  <w:style w:type="character" w:styleId="Odwoanieprzypisudolnego">
    <w:name w:val="footnote reference"/>
    <w:uiPriority w:val="99"/>
    <w:unhideWhenUsed/>
    <w:rsid w:val="00F14FE5"/>
    <w:rPr>
      <w:shd w:val="clear" w:color="auto" w:fill="auto"/>
      <w:vertAlign w:val="superscript"/>
    </w:rPr>
  </w:style>
  <w:style w:type="paragraph" w:styleId="Nagwek">
    <w:name w:val="header"/>
    <w:aliases w:val="Nagłówek strony"/>
    <w:basedOn w:val="Normalny"/>
    <w:link w:val="NagwekZnak"/>
    <w:uiPriority w:val="99"/>
    <w:unhideWhenUsed/>
    <w:rsid w:val="00F14FE5"/>
    <w:pPr>
      <w:tabs>
        <w:tab w:val="center" w:pos="4536"/>
        <w:tab w:val="right" w:pos="9072"/>
      </w:tabs>
    </w:pPr>
  </w:style>
  <w:style w:type="character" w:customStyle="1" w:styleId="NagwekZnak">
    <w:name w:val="Nagłówek Znak"/>
    <w:aliases w:val="Nagłówek strony Znak"/>
    <w:basedOn w:val="Domylnaczcionkaakapitu"/>
    <w:link w:val="Nagwek"/>
    <w:uiPriority w:val="99"/>
    <w:qFormat/>
    <w:rsid w:val="00F14FE5"/>
  </w:style>
  <w:style w:type="paragraph" w:styleId="Stopka">
    <w:name w:val="footer"/>
    <w:basedOn w:val="Normalny"/>
    <w:link w:val="StopkaZnak"/>
    <w:uiPriority w:val="99"/>
    <w:unhideWhenUsed/>
    <w:rsid w:val="00F14FE5"/>
    <w:pPr>
      <w:tabs>
        <w:tab w:val="center" w:pos="4536"/>
        <w:tab w:val="right" w:pos="9072"/>
      </w:tabs>
    </w:pPr>
  </w:style>
  <w:style w:type="character" w:customStyle="1" w:styleId="StopkaZnak">
    <w:name w:val="Stopka Znak"/>
    <w:basedOn w:val="Domylnaczcionkaakapitu"/>
    <w:link w:val="Stopka"/>
    <w:uiPriority w:val="99"/>
    <w:rsid w:val="00F14FE5"/>
  </w:style>
  <w:style w:type="character" w:customStyle="1" w:styleId="AkapitzlistZnak">
    <w:name w:val="Akapit z listą Znak"/>
    <w:aliases w:val="L1 Znak,Numerowanie Znak,Akapit z listą5 Znak,T_SZ_List Paragraph Znak,normalny tekst Znak,Akapit z listą BS Znak,Kolorowa lista — akcent 11 Znak,CW_Lista Znak,Colorful List Accent 1 Znak,List Paragraph Znak,Akapit z listą4 Znak"/>
    <w:link w:val="Akapitzlist"/>
    <w:uiPriority w:val="34"/>
    <w:qFormat/>
    <w:locked/>
    <w:rsid w:val="00592852"/>
  </w:style>
  <w:style w:type="paragraph" w:styleId="Tekstpodstawowy">
    <w:name w:val="Body Text"/>
    <w:basedOn w:val="Normalny"/>
    <w:link w:val="TekstpodstawowyZnak1"/>
    <w:rsid w:val="00592852"/>
    <w:pPr>
      <w:suppressAutoHyphens/>
      <w:spacing w:line="360" w:lineRule="auto"/>
      <w:jc w:val="both"/>
    </w:pPr>
    <w:rPr>
      <w:rFonts w:ascii="Arial" w:eastAsia="Times New Roman" w:hAnsi="Arial" w:cs="Arial"/>
      <w:b/>
      <w:bCs/>
      <w:sz w:val="20"/>
      <w:szCs w:val="20"/>
      <w:lang w:eastAsia="ar-SA"/>
    </w:rPr>
  </w:style>
  <w:style w:type="character" w:customStyle="1" w:styleId="TekstpodstawowyZnak">
    <w:name w:val="Tekst podstawowy Znak"/>
    <w:basedOn w:val="Domylnaczcionkaakapitu"/>
    <w:uiPriority w:val="99"/>
    <w:semiHidden/>
    <w:rsid w:val="00592852"/>
  </w:style>
  <w:style w:type="character" w:customStyle="1" w:styleId="TekstpodstawowyZnak1">
    <w:name w:val="Tekst podstawowy Znak1"/>
    <w:basedOn w:val="Domylnaczcionkaakapitu"/>
    <w:link w:val="Tekstpodstawowy"/>
    <w:rsid w:val="00592852"/>
    <w:rPr>
      <w:rFonts w:ascii="Arial" w:eastAsia="Times New Roman" w:hAnsi="Arial" w:cs="Arial"/>
      <w:b/>
      <w:bCs/>
      <w:sz w:val="20"/>
      <w:szCs w:val="20"/>
      <w:lang w:eastAsia="ar-SA"/>
    </w:rPr>
  </w:style>
  <w:style w:type="character" w:styleId="Odwoaniedokomentarza">
    <w:name w:val="annotation reference"/>
    <w:basedOn w:val="Domylnaczcionkaakapitu"/>
    <w:uiPriority w:val="99"/>
    <w:semiHidden/>
    <w:unhideWhenUsed/>
    <w:qFormat/>
    <w:rsid w:val="00592852"/>
    <w:rPr>
      <w:sz w:val="18"/>
      <w:szCs w:val="18"/>
    </w:rPr>
  </w:style>
  <w:style w:type="paragraph" w:styleId="Tekstkomentarza">
    <w:name w:val="annotation text"/>
    <w:basedOn w:val="Normalny"/>
    <w:link w:val="TekstkomentarzaZnak"/>
    <w:uiPriority w:val="99"/>
    <w:unhideWhenUsed/>
    <w:qFormat/>
    <w:rsid w:val="00592852"/>
  </w:style>
  <w:style w:type="character" w:customStyle="1" w:styleId="TekstkomentarzaZnak">
    <w:name w:val="Tekst komentarza Znak"/>
    <w:basedOn w:val="Domylnaczcionkaakapitu"/>
    <w:link w:val="Tekstkomentarza"/>
    <w:uiPriority w:val="99"/>
    <w:qFormat/>
    <w:rsid w:val="00592852"/>
  </w:style>
  <w:style w:type="paragraph" w:styleId="Tematkomentarza">
    <w:name w:val="annotation subject"/>
    <w:basedOn w:val="Tekstkomentarza"/>
    <w:next w:val="Tekstkomentarza"/>
    <w:link w:val="TematkomentarzaZnak"/>
    <w:uiPriority w:val="99"/>
    <w:semiHidden/>
    <w:unhideWhenUsed/>
    <w:rsid w:val="00592852"/>
    <w:rPr>
      <w:b/>
      <w:bCs/>
      <w:sz w:val="20"/>
      <w:szCs w:val="20"/>
    </w:rPr>
  </w:style>
  <w:style w:type="character" w:customStyle="1" w:styleId="TematkomentarzaZnak">
    <w:name w:val="Temat komentarza Znak"/>
    <w:basedOn w:val="TekstkomentarzaZnak"/>
    <w:link w:val="Tematkomentarza"/>
    <w:uiPriority w:val="99"/>
    <w:semiHidden/>
    <w:rsid w:val="00592852"/>
    <w:rPr>
      <w:b/>
      <w:bCs/>
      <w:sz w:val="20"/>
      <w:szCs w:val="20"/>
    </w:rPr>
  </w:style>
  <w:style w:type="paragraph" w:styleId="Tekstdymka">
    <w:name w:val="Balloon Text"/>
    <w:basedOn w:val="Normalny"/>
    <w:link w:val="TekstdymkaZnak"/>
    <w:uiPriority w:val="99"/>
    <w:semiHidden/>
    <w:unhideWhenUsed/>
    <w:rsid w:val="00592852"/>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592852"/>
    <w:rPr>
      <w:rFonts w:ascii="Times New Roman" w:hAnsi="Times New Roman" w:cs="Times New Roman"/>
      <w:sz w:val="18"/>
      <w:szCs w:val="18"/>
    </w:rPr>
  </w:style>
  <w:style w:type="paragraph" w:styleId="Lista">
    <w:name w:val="List"/>
    <w:basedOn w:val="Tekstpodstawowy"/>
    <w:rsid w:val="00230D9C"/>
  </w:style>
  <w:style w:type="paragraph" w:customStyle="1" w:styleId="tyt">
    <w:name w:val="tyt"/>
    <w:basedOn w:val="Normalny"/>
    <w:uiPriority w:val="99"/>
    <w:qFormat/>
    <w:rsid w:val="0007431A"/>
    <w:pPr>
      <w:keepNext/>
      <w:spacing w:before="60" w:after="60"/>
      <w:jc w:val="center"/>
    </w:pPr>
    <w:rPr>
      <w:rFonts w:ascii="Times New Roman" w:eastAsia="Times New Roman" w:hAnsi="Times New Roman" w:cs="Times New Roman"/>
      <w:b/>
      <w:bCs/>
      <w:lang w:eastAsia="pl-PL"/>
    </w:rPr>
  </w:style>
  <w:style w:type="table" w:styleId="Tabela-Siatka">
    <w:name w:val="Table Grid"/>
    <w:basedOn w:val="Standardowy"/>
    <w:uiPriority w:val="39"/>
    <w:rsid w:val="00850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67208E"/>
    <w:rPr>
      <w:color w:val="0563C1" w:themeColor="hyperlink"/>
      <w:u w:val="single"/>
    </w:rPr>
  </w:style>
  <w:style w:type="paragraph" w:customStyle="1" w:styleId="p1">
    <w:name w:val="p1"/>
    <w:basedOn w:val="Normalny"/>
    <w:rsid w:val="007360FE"/>
    <w:rPr>
      <w:rFonts w:ascii="Helvetica" w:hAnsi="Helvetica" w:cs="Times New Roman"/>
      <w:sz w:val="15"/>
      <w:szCs w:val="15"/>
      <w:lang w:eastAsia="pl-PL"/>
    </w:rPr>
  </w:style>
  <w:style w:type="character" w:customStyle="1" w:styleId="apple-converted-space">
    <w:name w:val="apple-converted-space"/>
    <w:basedOn w:val="Domylnaczcionkaakapitu"/>
    <w:rsid w:val="007360FE"/>
  </w:style>
  <w:style w:type="paragraph" w:customStyle="1" w:styleId="ox-5f93f263b1-msonormal">
    <w:name w:val="ox-5f93f263b1-msonormal"/>
    <w:basedOn w:val="Normalny"/>
    <w:rsid w:val="00390B06"/>
    <w:pPr>
      <w:spacing w:before="100" w:beforeAutospacing="1" w:after="100" w:afterAutospacing="1"/>
    </w:pPr>
    <w:rPr>
      <w:rFonts w:ascii="Times New Roman" w:eastAsia="Calibri" w:hAnsi="Times New Roman" w:cs="Times New Roman"/>
      <w:lang w:eastAsia="pl-PL"/>
    </w:rPr>
  </w:style>
  <w:style w:type="paragraph" w:styleId="Tekstprzypisukocowego">
    <w:name w:val="endnote text"/>
    <w:basedOn w:val="Normalny"/>
    <w:link w:val="TekstprzypisukocowegoZnak"/>
    <w:uiPriority w:val="99"/>
    <w:semiHidden/>
    <w:unhideWhenUsed/>
    <w:rsid w:val="00C64079"/>
    <w:rPr>
      <w:sz w:val="20"/>
      <w:szCs w:val="20"/>
    </w:rPr>
  </w:style>
  <w:style w:type="character" w:customStyle="1" w:styleId="TekstprzypisukocowegoZnak">
    <w:name w:val="Tekst przypisu końcowego Znak"/>
    <w:basedOn w:val="Domylnaczcionkaakapitu"/>
    <w:link w:val="Tekstprzypisukocowego"/>
    <w:uiPriority w:val="99"/>
    <w:semiHidden/>
    <w:rsid w:val="00C64079"/>
    <w:rPr>
      <w:sz w:val="20"/>
      <w:szCs w:val="20"/>
    </w:rPr>
  </w:style>
  <w:style w:type="character" w:styleId="Odwoanieprzypisukocowego">
    <w:name w:val="endnote reference"/>
    <w:basedOn w:val="Domylnaczcionkaakapitu"/>
    <w:uiPriority w:val="99"/>
    <w:semiHidden/>
    <w:unhideWhenUsed/>
    <w:rsid w:val="00C64079"/>
    <w:rPr>
      <w:vertAlign w:val="superscript"/>
    </w:rPr>
  </w:style>
  <w:style w:type="paragraph" w:customStyle="1" w:styleId="ox-2f2e412c31-msolistparagraph">
    <w:name w:val="ox-2f2e412c31-msolistparagraph"/>
    <w:basedOn w:val="Normalny"/>
    <w:uiPriority w:val="99"/>
    <w:rsid w:val="00277383"/>
    <w:pPr>
      <w:spacing w:before="100" w:beforeAutospacing="1" w:after="100" w:afterAutospacing="1"/>
    </w:pPr>
    <w:rPr>
      <w:rFonts w:ascii="Times New Roman" w:eastAsia="Calibri" w:hAnsi="Times New Roman" w:cs="Times New Roman"/>
      <w:lang w:eastAsia="pl-PL"/>
    </w:rPr>
  </w:style>
  <w:style w:type="character" w:customStyle="1" w:styleId="Nagwek1Znak">
    <w:name w:val="Nagłówek 1 Znak"/>
    <w:basedOn w:val="Domylnaczcionkaakapitu"/>
    <w:link w:val="Nagwek1"/>
    <w:uiPriority w:val="99"/>
    <w:rsid w:val="009B5966"/>
    <w:rPr>
      <w:rFonts w:ascii="Arial" w:eastAsia="Times New Roman" w:hAnsi="Arial" w:cs="Times New Roman"/>
      <w:b/>
      <w:kern w:val="32"/>
      <w:sz w:val="32"/>
      <w:szCs w:val="20"/>
      <w:lang w:eastAsia="pl-PL"/>
    </w:rPr>
  </w:style>
  <w:style w:type="paragraph" w:customStyle="1" w:styleId="m8069290857866364993gmail-text-justify">
    <w:name w:val="m_8069290857866364993gmail-text-justify"/>
    <w:basedOn w:val="Normalny"/>
    <w:rsid w:val="00CA104F"/>
    <w:pPr>
      <w:spacing w:before="100" w:beforeAutospacing="1" w:after="100" w:afterAutospacing="1"/>
    </w:pPr>
    <w:rPr>
      <w:rFonts w:ascii="Times New Roman" w:eastAsia="Times New Roman" w:hAnsi="Times New Roman" w:cs="Times New Roman"/>
      <w:lang w:eastAsia="pl-PL"/>
    </w:rPr>
  </w:style>
  <w:style w:type="character" w:customStyle="1" w:styleId="Zakotwiczenieprzypisudolnego">
    <w:name w:val="Zakotwiczenie przypisu dolnego"/>
    <w:rsid w:val="00FB647A"/>
    <w:rPr>
      <w:vertAlign w:val="superscript"/>
    </w:rPr>
  </w:style>
  <w:style w:type="character" w:customStyle="1" w:styleId="Znakiprzypiswdolnych">
    <w:name w:val="Znaki przypisów dolnych"/>
    <w:qFormat/>
    <w:rsid w:val="00FB647A"/>
  </w:style>
  <w:style w:type="paragraph" w:styleId="Tekstpodstawowywcity2">
    <w:name w:val="Body Text Indent 2"/>
    <w:basedOn w:val="Normalny"/>
    <w:link w:val="Tekstpodstawowywcity2Znak"/>
    <w:uiPriority w:val="99"/>
    <w:semiHidden/>
    <w:unhideWhenUsed/>
    <w:rsid w:val="00B1746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B174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536239">
      <w:bodyDiv w:val="1"/>
      <w:marLeft w:val="0"/>
      <w:marRight w:val="0"/>
      <w:marTop w:val="0"/>
      <w:marBottom w:val="0"/>
      <w:divBdr>
        <w:top w:val="none" w:sz="0" w:space="0" w:color="auto"/>
        <w:left w:val="none" w:sz="0" w:space="0" w:color="auto"/>
        <w:bottom w:val="none" w:sz="0" w:space="0" w:color="auto"/>
        <w:right w:val="none" w:sz="0" w:space="0" w:color="auto"/>
      </w:divBdr>
    </w:div>
    <w:div w:id="432553941">
      <w:bodyDiv w:val="1"/>
      <w:marLeft w:val="0"/>
      <w:marRight w:val="0"/>
      <w:marTop w:val="0"/>
      <w:marBottom w:val="0"/>
      <w:divBdr>
        <w:top w:val="none" w:sz="0" w:space="0" w:color="auto"/>
        <w:left w:val="none" w:sz="0" w:space="0" w:color="auto"/>
        <w:bottom w:val="none" w:sz="0" w:space="0" w:color="auto"/>
        <w:right w:val="none" w:sz="0" w:space="0" w:color="auto"/>
      </w:divBdr>
    </w:div>
    <w:div w:id="552933626">
      <w:bodyDiv w:val="1"/>
      <w:marLeft w:val="0"/>
      <w:marRight w:val="0"/>
      <w:marTop w:val="0"/>
      <w:marBottom w:val="0"/>
      <w:divBdr>
        <w:top w:val="none" w:sz="0" w:space="0" w:color="auto"/>
        <w:left w:val="none" w:sz="0" w:space="0" w:color="auto"/>
        <w:bottom w:val="none" w:sz="0" w:space="0" w:color="auto"/>
        <w:right w:val="none" w:sz="0" w:space="0" w:color="auto"/>
      </w:divBdr>
      <w:divsChild>
        <w:div w:id="160509698">
          <w:marLeft w:val="0"/>
          <w:marRight w:val="0"/>
          <w:marTop w:val="72"/>
          <w:marBottom w:val="0"/>
          <w:divBdr>
            <w:top w:val="none" w:sz="0" w:space="0" w:color="auto"/>
            <w:left w:val="none" w:sz="0" w:space="0" w:color="auto"/>
            <w:bottom w:val="none" w:sz="0" w:space="0" w:color="auto"/>
            <w:right w:val="none" w:sz="0" w:space="0" w:color="auto"/>
          </w:divBdr>
          <w:divsChild>
            <w:div w:id="1117022705">
              <w:marLeft w:val="360"/>
              <w:marRight w:val="0"/>
              <w:marTop w:val="72"/>
              <w:marBottom w:val="72"/>
              <w:divBdr>
                <w:top w:val="none" w:sz="0" w:space="0" w:color="auto"/>
                <w:left w:val="none" w:sz="0" w:space="0" w:color="auto"/>
                <w:bottom w:val="none" w:sz="0" w:space="0" w:color="auto"/>
                <w:right w:val="none" w:sz="0" w:space="0" w:color="auto"/>
              </w:divBdr>
            </w:div>
            <w:div w:id="1705133735">
              <w:marLeft w:val="360"/>
              <w:marRight w:val="0"/>
              <w:marTop w:val="0"/>
              <w:marBottom w:val="72"/>
              <w:divBdr>
                <w:top w:val="none" w:sz="0" w:space="0" w:color="auto"/>
                <w:left w:val="none" w:sz="0" w:space="0" w:color="auto"/>
                <w:bottom w:val="none" w:sz="0" w:space="0" w:color="auto"/>
                <w:right w:val="none" w:sz="0" w:space="0" w:color="auto"/>
              </w:divBdr>
              <w:divsChild>
                <w:div w:id="1734886945">
                  <w:marLeft w:val="360"/>
                  <w:marRight w:val="0"/>
                  <w:marTop w:val="0"/>
                  <w:marBottom w:val="0"/>
                  <w:divBdr>
                    <w:top w:val="none" w:sz="0" w:space="0" w:color="auto"/>
                    <w:left w:val="none" w:sz="0" w:space="0" w:color="auto"/>
                    <w:bottom w:val="none" w:sz="0" w:space="0" w:color="auto"/>
                    <w:right w:val="none" w:sz="0" w:space="0" w:color="auto"/>
                  </w:divBdr>
                </w:div>
                <w:div w:id="1798182980">
                  <w:marLeft w:val="360"/>
                  <w:marRight w:val="0"/>
                  <w:marTop w:val="0"/>
                  <w:marBottom w:val="0"/>
                  <w:divBdr>
                    <w:top w:val="none" w:sz="0" w:space="0" w:color="auto"/>
                    <w:left w:val="none" w:sz="0" w:space="0" w:color="auto"/>
                    <w:bottom w:val="none" w:sz="0" w:space="0" w:color="auto"/>
                    <w:right w:val="none" w:sz="0" w:space="0" w:color="auto"/>
                  </w:divBdr>
                </w:div>
                <w:div w:id="185113864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990942313">
          <w:marLeft w:val="0"/>
          <w:marRight w:val="0"/>
          <w:marTop w:val="72"/>
          <w:marBottom w:val="0"/>
          <w:divBdr>
            <w:top w:val="none" w:sz="0" w:space="0" w:color="auto"/>
            <w:left w:val="none" w:sz="0" w:space="0" w:color="auto"/>
            <w:bottom w:val="none" w:sz="0" w:space="0" w:color="auto"/>
            <w:right w:val="none" w:sz="0" w:space="0" w:color="auto"/>
          </w:divBdr>
        </w:div>
        <w:div w:id="1936202448">
          <w:marLeft w:val="0"/>
          <w:marRight w:val="0"/>
          <w:marTop w:val="72"/>
          <w:marBottom w:val="0"/>
          <w:divBdr>
            <w:top w:val="none" w:sz="0" w:space="0" w:color="auto"/>
            <w:left w:val="none" w:sz="0" w:space="0" w:color="auto"/>
            <w:bottom w:val="none" w:sz="0" w:space="0" w:color="auto"/>
            <w:right w:val="none" w:sz="0" w:space="0" w:color="auto"/>
          </w:divBdr>
        </w:div>
      </w:divsChild>
    </w:div>
    <w:div w:id="7224137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51E594E-8587-4A93-AAE3-D115FBFA5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15</Pages>
  <Words>4627</Words>
  <Characters>27763</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Słowikowski</dc:creator>
  <cp:lastModifiedBy>Jacek Trelka</cp:lastModifiedBy>
  <cp:revision>10</cp:revision>
  <dcterms:created xsi:type="dcterms:W3CDTF">2021-01-27T10:34:00Z</dcterms:created>
  <dcterms:modified xsi:type="dcterms:W3CDTF">2021-07-02T11:37:00Z</dcterms:modified>
</cp:coreProperties>
</file>