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85" w:rsidRDefault="00C12685" w:rsidP="00C12685">
      <w:pPr>
        <w:jc w:val="right"/>
      </w:pPr>
      <w:bookmarkStart w:id="0" w:name="_Hlk76643820"/>
    </w:p>
    <w:p w:rsidR="00C12685" w:rsidRDefault="00C12685" w:rsidP="00C1268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C12685" w:rsidRDefault="00C12685" w:rsidP="00C1268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C12685" w:rsidRDefault="00C12685" w:rsidP="00C1268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1E157F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4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   ( Dz. U. z 2021 r. poz. 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C12685" w:rsidRPr="001E157F" w:rsidRDefault="00C12685" w:rsidP="00C12685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="001E157F" w:rsidRPr="001E157F">
        <w:rPr>
          <w:rFonts w:ascii="Arial" w:hAnsi="Arial" w:cs="Arial"/>
          <w:b/>
        </w:rPr>
        <w:t>Modernizacja kotłowni oraz sieci ciepłowniczej zasilającej w ciepło obiekty użyteczności publicznej w miejscowości Mirów Stary</w:t>
      </w:r>
      <w:r w:rsidRPr="001E157F">
        <w:rPr>
          <w:rFonts w:ascii="Arial" w:hAnsi="Arial" w:cs="Arial"/>
          <w:b/>
        </w:rPr>
        <w:t>”</w:t>
      </w:r>
    </w:p>
    <w:p w:rsidR="00C12685" w:rsidRPr="001E157F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W załączeniu dowody wskazujące, że istniejące między wykonawcami należącymi do tej samej grupy kapitałowej, powiązania nie prowadzą do zachwiania uczciwej konkurencji </w:t>
      </w:r>
      <w:r w:rsidR="004E4511">
        <w:rPr>
          <w:rFonts w:ascii="Arial" w:eastAsia="Times New Roman" w:hAnsi="Arial" w:cs="Arial"/>
          <w:szCs w:val="24"/>
          <w:lang w:eastAsia="zh-CN"/>
        </w:rPr>
        <w:t xml:space="preserve">                        </w:t>
      </w:r>
      <w:r>
        <w:rPr>
          <w:rFonts w:ascii="Arial" w:eastAsia="Times New Roman" w:hAnsi="Arial" w:cs="Arial"/>
          <w:szCs w:val="24"/>
          <w:lang w:eastAsia="zh-CN"/>
        </w:rPr>
        <w:t>w postępowaniu o udzielenie zamówienia.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p w:rsidR="00774A27" w:rsidRDefault="00774A27">
      <w:bookmarkStart w:id="1" w:name="_GoBack"/>
      <w:bookmarkEnd w:id="0"/>
      <w:bookmarkEnd w:id="1"/>
    </w:p>
    <w:sectPr w:rsidR="00774A2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3BB" w:rsidRDefault="00A573BB" w:rsidP="00952CA6">
      <w:pPr>
        <w:spacing w:after="0" w:line="240" w:lineRule="auto"/>
      </w:pPr>
      <w:r>
        <w:separator/>
      </w:r>
    </w:p>
  </w:endnote>
  <w:endnote w:type="continuationSeparator" w:id="0">
    <w:p w:rsidR="00A573BB" w:rsidRDefault="00A573BB" w:rsidP="0095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3BB" w:rsidRDefault="00A573BB" w:rsidP="00952CA6">
      <w:pPr>
        <w:spacing w:after="0" w:line="240" w:lineRule="auto"/>
      </w:pPr>
      <w:r>
        <w:separator/>
      </w:r>
    </w:p>
  </w:footnote>
  <w:footnote w:type="continuationSeparator" w:id="0">
    <w:p w:rsidR="00A573BB" w:rsidRDefault="00A573BB" w:rsidP="0095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CA6" w:rsidRDefault="00952CA6" w:rsidP="00952CA6">
    <w:pPr>
      <w:pStyle w:val="Nagwek"/>
      <w:jc w:val="center"/>
    </w:pPr>
    <w:r>
      <w:rPr>
        <w:noProof/>
      </w:rPr>
      <w:drawing>
        <wp:inline distT="0" distB="0" distL="0" distR="0" wp14:anchorId="6EEDBA89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5"/>
    <w:rsid w:val="001E157F"/>
    <w:rsid w:val="004E4511"/>
    <w:rsid w:val="00774A27"/>
    <w:rsid w:val="00952CA6"/>
    <w:rsid w:val="00A573BB"/>
    <w:rsid w:val="00C12685"/>
    <w:rsid w:val="00FB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D8D1F"/>
  <w15:chartTrackingRefBased/>
  <w15:docId w15:val="{72639F91-A10C-47CD-B544-1AF3E862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CA6"/>
  </w:style>
  <w:style w:type="paragraph" w:styleId="Stopka">
    <w:name w:val="footer"/>
    <w:basedOn w:val="Normalny"/>
    <w:link w:val="Stopka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2022-05-09T11:52:00Z</cp:lastPrinted>
  <dcterms:created xsi:type="dcterms:W3CDTF">2022-04-21T12:53:00Z</dcterms:created>
  <dcterms:modified xsi:type="dcterms:W3CDTF">2022-05-09T11:52:00Z</dcterms:modified>
</cp:coreProperties>
</file>